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DDC8" w14:textId="77777777" w:rsidR="00E91EF5" w:rsidRDefault="00E91EF5" w:rsidP="005E7560">
      <w:pPr>
        <w:jc w:val="center"/>
        <w:rPr>
          <w:lang w:val="en-US"/>
        </w:rPr>
      </w:pPr>
    </w:p>
    <w:p w14:paraId="4C1E556E" w14:textId="4C705898" w:rsidR="00CC7E59" w:rsidRDefault="005E7560" w:rsidP="00FC4D89">
      <w:pPr>
        <w:jc w:val="center"/>
        <w:rPr>
          <w:lang w:val="en-US"/>
        </w:rPr>
      </w:pPr>
      <w:r>
        <w:rPr>
          <w:noProof/>
          <w:lang w:val="en-US"/>
        </w:rPr>
        <w:drawing>
          <wp:inline distT="0" distB="0" distL="0" distR="0" wp14:anchorId="2FDDE149" wp14:editId="6E186ACF">
            <wp:extent cx="2939453" cy="791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sound_Professional_Logo.png"/>
                    <pic:cNvPicPr/>
                  </pic:nvPicPr>
                  <pic:blipFill rotWithShape="1">
                    <a:blip r:embed="rId11" cstate="print">
                      <a:extLst>
                        <a:ext uri="{28A0092B-C50C-407E-A947-70E740481C1C}">
                          <a14:useLocalDpi xmlns:a14="http://schemas.microsoft.com/office/drawing/2010/main" val="0"/>
                        </a:ext>
                      </a:extLst>
                    </a:blip>
                    <a:srcRect t="-13329" b="-13669"/>
                    <a:stretch/>
                  </pic:blipFill>
                  <pic:spPr bwMode="auto">
                    <a:xfrm>
                      <a:off x="0" y="0"/>
                      <a:ext cx="2954113" cy="795748"/>
                    </a:xfrm>
                    <a:prstGeom prst="rect">
                      <a:avLst/>
                    </a:prstGeom>
                    <a:ln>
                      <a:noFill/>
                    </a:ln>
                    <a:extLst>
                      <a:ext uri="{53640926-AAD7-44D8-BBD7-CCE9431645EC}">
                        <a14:shadowObscured xmlns:a14="http://schemas.microsoft.com/office/drawing/2010/main"/>
                      </a:ext>
                    </a:extLst>
                  </pic:spPr>
                </pic:pic>
              </a:graphicData>
            </a:graphic>
          </wp:inline>
        </w:drawing>
      </w:r>
    </w:p>
    <w:p w14:paraId="61E1D0F2" w14:textId="77777777" w:rsidR="00FC4D89" w:rsidRDefault="00FC4D89" w:rsidP="00094ECF">
      <w:pPr>
        <w:jc w:val="center"/>
        <w:rPr>
          <w:rFonts w:ascii="Verdana Pro SemiBold" w:eastAsiaTheme="majorEastAsia" w:hAnsi="Verdana Pro SemiBold" w:cstheme="majorBidi"/>
          <w:b/>
          <w:spacing w:val="-10"/>
          <w:kern w:val="28"/>
          <w:sz w:val="32"/>
          <w:szCs w:val="56"/>
        </w:rPr>
      </w:pPr>
    </w:p>
    <w:p w14:paraId="47569292" w14:textId="39EA0580" w:rsidR="005F6BB9" w:rsidRPr="005F6BB9" w:rsidRDefault="009E082C" w:rsidP="00094ECF">
      <w:pPr>
        <w:jc w:val="center"/>
        <w:rPr>
          <w:rFonts w:ascii="Verdana Pro SemiBold" w:eastAsiaTheme="majorEastAsia" w:hAnsi="Verdana Pro SemiBold" w:cstheme="majorBidi"/>
          <w:b/>
          <w:spacing w:val="-10"/>
          <w:kern w:val="28"/>
          <w:sz w:val="32"/>
          <w:szCs w:val="56"/>
        </w:rPr>
      </w:pPr>
      <w:r>
        <w:rPr>
          <w:rFonts w:ascii="Verdana Pro SemiBold" w:eastAsiaTheme="majorEastAsia" w:hAnsi="Verdana Pro SemiBold" w:cstheme="majorBidi"/>
          <w:b/>
          <w:spacing w:val="-10"/>
          <w:kern w:val="28"/>
          <w:sz w:val="32"/>
          <w:szCs w:val="56"/>
        </w:rPr>
        <w:t>The</w:t>
      </w:r>
      <w:r w:rsidR="005F6BB9" w:rsidRPr="005F6BB9">
        <w:rPr>
          <w:rFonts w:ascii="Verdana Pro SemiBold" w:eastAsiaTheme="majorEastAsia" w:hAnsi="Verdana Pro SemiBold" w:cstheme="majorBidi"/>
          <w:b/>
          <w:spacing w:val="-10"/>
          <w:kern w:val="28"/>
          <w:sz w:val="32"/>
          <w:szCs w:val="56"/>
        </w:rPr>
        <w:t xml:space="preserve"> B170S Networked Streaming Amplifier</w:t>
      </w:r>
      <w:r>
        <w:rPr>
          <w:rFonts w:ascii="Verdana Pro SemiBold" w:eastAsiaTheme="majorEastAsia" w:hAnsi="Verdana Pro SemiBold" w:cstheme="majorBidi"/>
          <w:b/>
          <w:spacing w:val="-10"/>
          <w:kern w:val="28"/>
          <w:sz w:val="32"/>
          <w:szCs w:val="56"/>
        </w:rPr>
        <w:t xml:space="preserve"> is Now </w:t>
      </w:r>
      <w:r w:rsidR="00AA449F">
        <w:rPr>
          <w:rFonts w:ascii="Verdana Pro SemiBold" w:eastAsiaTheme="majorEastAsia" w:hAnsi="Verdana Pro SemiBold" w:cstheme="majorBidi"/>
          <w:b/>
          <w:spacing w:val="-10"/>
          <w:kern w:val="28"/>
          <w:sz w:val="32"/>
          <w:szCs w:val="56"/>
        </w:rPr>
        <w:t>Available</w:t>
      </w:r>
    </w:p>
    <w:p w14:paraId="3331AAA8" w14:textId="77777777" w:rsidR="009472CA" w:rsidRPr="009472CA" w:rsidRDefault="009472CA" w:rsidP="00094ECF">
      <w:pPr>
        <w:jc w:val="center"/>
        <w:rPr>
          <w:lang w:val="en-US"/>
        </w:rPr>
      </w:pPr>
    </w:p>
    <w:p w14:paraId="617F199A" w14:textId="55C7B85E" w:rsidR="000731FB" w:rsidRDefault="00596353" w:rsidP="00094ECF">
      <w:pPr>
        <w:pStyle w:val="Subtitle"/>
        <w:rPr>
          <w:lang w:val="en-US"/>
        </w:rPr>
      </w:pPr>
      <w:r>
        <w:rPr>
          <w:lang w:val="en-US"/>
        </w:rPr>
        <w:t>The B170</w:t>
      </w:r>
      <w:r w:rsidR="00725F53">
        <w:rPr>
          <w:lang w:val="en-US"/>
        </w:rPr>
        <w:t>S</w:t>
      </w:r>
      <w:r>
        <w:rPr>
          <w:lang w:val="en-US"/>
        </w:rPr>
        <w:t xml:space="preserve"> Networked Streaming Stereo Amplifier by </w:t>
      </w:r>
      <w:proofErr w:type="spellStart"/>
      <w:r>
        <w:rPr>
          <w:lang w:val="en-US"/>
        </w:rPr>
        <w:t>Bluesound</w:t>
      </w:r>
      <w:proofErr w:type="spellEnd"/>
      <w:r>
        <w:rPr>
          <w:lang w:val="en-US"/>
        </w:rPr>
        <w:t xml:space="preserve"> Professional is now available</w:t>
      </w:r>
      <w:r w:rsidR="00303305">
        <w:rPr>
          <w:lang w:val="en-US"/>
        </w:rPr>
        <w:t xml:space="preserve"> </w:t>
      </w:r>
      <w:r w:rsidR="00863F6D">
        <w:rPr>
          <w:lang w:val="en-US"/>
        </w:rPr>
        <w:t>across</w:t>
      </w:r>
      <w:r w:rsidR="000812DA">
        <w:rPr>
          <w:lang w:val="en-US"/>
        </w:rPr>
        <w:t xml:space="preserve"> </w:t>
      </w:r>
      <w:r w:rsidR="00E55E55">
        <w:rPr>
          <w:lang w:val="en-US"/>
        </w:rPr>
        <w:t xml:space="preserve">North American and </w:t>
      </w:r>
      <w:r w:rsidR="00863F6D">
        <w:rPr>
          <w:lang w:val="en-US"/>
        </w:rPr>
        <w:t>g</w:t>
      </w:r>
      <w:r w:rsidR="000812DA">
        <w:rPr>
          <w:lang w:val="en-US"/>
        </w:rPr>
        <w:t>lobal distribution markets</w:t>
      </w:r>
      <w:r>
        <w:rPr>
          <w:lang w:val="en-US"/>
        </w:rPr>
        <w:t>.</w:t>
      </w:r>
    </w:p>
    <w:p w14:paraId="69F8D1A7" w14:textId="25AEE912" w:rsidR="00FC4D89" w:rsidRDefault="00FC4D89" w:rsidP="00FC4D89">
      <w:pPr>
        <w:rPr>
          <w:lang w:val="en-US"/>
        </w:rPr>
      </w:pPr>
      <w:r w:rsidRPr="00F45D0D">
        <w:rPr>
          <w:noProof/>
          <w:highlight w:val="yellow"/>
        </w:rPr>
        <w:drawing>
          <wp:inline distT="0" distB="0" distL="0" distR="0" wp14:anchorId="6E0DB769" wp14:editId="58D2AFCB">
            <wp:extent cx="6400800" cy="3600450"/>
            <wp:effectExtent l="0" t="0" r="0" b="6350"/>
            <wp:docPr id="2" name="Picture 2" descr="A picture containing indoor, whit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white, furni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423027B6" w14:textId="77777777" w:rsidR="00FC4D89" w:rsidRPr="00FC4D89" w:rsidRDefault="00FC4D89" w:rsidP="00FC4D89">
      <w:pPr>
        <w:rPr>
          <w:lang w:val="en-US"/>
        </w:rPr>
      </w:pPr>
    </w:p>
    <w:p w14:paraId="316B3330" w14:textId="4EAEEA68" w:rsidR="00E91EF5" w:rsidRPr="00FC4D89" w:rsidRDefault="00721C7F" w:rsidP="000731FB">
      <w:pPr>
        <w:rPr>
          <w:lang w:val="en-US"/>
        </w:rPr>
      </w:pPr>
      <w:r>
        <w:rPr>
          <w:rStyle w:val="Strong"/>
        </w:rPr>
        <w:t>TORONTO</w:t>
      </w:r>
      <w:r w:rsidR="009472CA">
        <w:rPr>
          <w:rStyle w:val="Strong"/>
        </w:rPr>
        <w:t>, ONTARIO, CANADA</w:t>
      </w:r>
      <w:r w:rsidR="00F86CA0">
        <w:rPr>
          <w:rStyle w:val="Strong"/>
        </w:rPr>
        <w:t>,</w:t>
      </w:r>
      <w:r w:rsidR="009472CA">
        <w:rPr>
          <w:rStyle w:val="Strong"/>
        </w:rPr>
        <w:t xml:space="preserve"> </w:t>
      </w:r>
      <w:r w:rsidR="00F86CA0">
        <w:rPr>
          <w:rStyle w:val="Strong"/>
        </w:rPr>
        <w:t>AUGUST</w:t>
      </w:r>
      <w:r w:rsidR="009472CA">
        <w:rPr>
          <w:rStyle w:val="Strong"/>
        </w:rPr>
        <w:t xml:space="preserve"> </w:t>
      </w:r>
      <w:r w:rsidR="00D96626">
        <w:rPr>
          <w:rStyle w:val="Strong"/>
        </w:rPr>
        <w:t>0</w:t>
      </w:r>
      <w:r w:rsidR="00F86CA0">
        <w:rPr>
          <w:rStyle w:val="Strong"/>
        </w:rPr>
        <w:t>2</w:t>
      </w:r>
      <w:r w:rsidR="009472CA">
        <w:rPr>
          <w:rStyle w:val="Strong"/>
        </w:rPr>
        <w:t xml:space="preserve">, </w:t>
      </w:r>
      <w:r w:rsidR="009472CA" w:rsidRPr="00C96181">
        <w:rPr>
          <w:rStyle w:val="Strong"/>
        </w:rPr>
        <w:t>202</w:t>
      </w:r>
      <w:r w:rsidR="00E72A6B">
        <w:rPr>
          <w:rStyle w:val="Strong"/>
        </w:rPr>
        <w:t>2</w:t>
      </w:r>
      <w:r w:rsidR="009472CA" w:rsidRPr="00C96181">
        <w:rPr>
          <w:lang w:val="en-US"/>
        </w:rPr>
        <w:t xml:space="preserve"> </w:t>
      </w:r>
      <w:r w:rsidR="000731FB">
        <w:rPr>
          <w:lang w:val="en-US"/>
        </w:rPr>
        <w:t xml:space="preserve">– </w:t>
      </w:r>
      <w:proofErr w:type="spellStart"/>
      <w:r w:rsidR="009472CA">
        <w:rPr>
          <w:lang w:val="en-US"/>
        </w:rPr>
        <w:t>Bluesound</w:t>
      </w:r>
      <w:proofErr w:type="spellEnd"/>
      <w:r w:rsidR="009472CA">
        <w:rPr>
          <w:lang w:val="en-US"/>
        </w:rPr>
        <w:t xml:space="preserve"> Professional, </w:t>
      </w:r>
      <w:r w:rsidR="00E72A6B" w:rsidRPr="00E72A6B">
        <w:t>the premium distributed audio ecosystem for commercial spaces</w:t>
      </w:r>
      <w:r w:rsidR="00865030">
        <w:t>,</w:t>
      </w:r>
      <w:r w:rsidR="00E72A6B">
        <w:t xml:space="preserve"> </w:t>
      </w:r>
      <w:r w:rsidR="00E50960">
        <w:rPr>
          <w:lang w:val="en-US"/>
        </w:rPr>
        <w:t>launches</w:t>
      </w:r>
      <w:r w:rsidR="00AC1A8B">
        <w:rPr>
          <w:lang w:val="en-US"/>
        </w:rPr>
        <w:t xml:space="preserve"> the</w:t>
      </w:r>
      <w:r w:rsidR="009472CA">
        <w:rPr>
          <w:lang w:val="en-US"/>
        </w:rPr>
        <w:t xml:space="preserve"> B170S Networked Streaming Stereo Amplifier</w:t>
      </w:r>
      <w:r w:rsidR="005F6BB9">
        <w:rPr>
          <w:lang w:val="en-US"/>
        </w:rPr>
        <w:t xml:space="preserve"> to </w:t>
      </w:r>
      <w:r w:rsidR="00E55E55">
        <w:rPr>
          <w:lang w:val="en-US"/>
        </w:rPr>
        <w:t xml:space="preserve">North American and </w:t>
      </w:r>
      <w:r w:rsidR="005F6BB9">
        <w:rPr>
          <w:lang w:val="en-US"/>
        </w:rPr>
        <w:t>global distribution markets</w:t>
      </w:r>
      <w:r w:rsidR="00F42C56">
        <w:rPr>
          <w:lang w:val="en-US"/>
        </w:rPr>
        <w:t>.</w:t>
      </w:r>
      <w:r w:rsidR="00F86CA0">
        <w:rPr>
          <w:lang w:val="en-US"/>
        </w:rPr>
        <w:t xml:space="preserve"> </w:t>
      </w:r>
      <w:r w:rsidR="00714AA6">
        <w:rPr>
          <w:lang w:val="en-US"/>
        </w:rPr>
        <w:t xml:space="preserve">Orders for the </w:t>
      </w:r>
      <w:r w:rsidR="004A2224">
        <w:rPr>
          <w:lang w:val="en-US"/>
        </w:rPr>
        <w:t xml:space="preserve">B170S </w:t>
      </w:r>
      <w:r w:rsidR="00C5187F">
        <w:rPr>
          <w:lang w:val="en-US"/>
        </w:rPr>
        <w:t xml:space="preserve">are </w:t>
      </w:r>
      <w:r w:rsidR="000E06C8">
        <w:rPr>
          <w:lang w:val="en-US"/>
        </w:rPr>
        <w:t>open</w:t>
      </w:r>
      <w:r w:rsidR="00714AA6">
        <w:rPr>
          <w:lang w:val="en-US"/>
        </w:rPr>
        <w:t xml:space="preserve"> immediately </w:t>
      </w:r>
      <w:r w:rsidR="00754ABF">
        <w:rPr>
          <w:lang w:val="en-US"/>
        </w:rPr>
        <w:t>with</w:t>
      </w:r>
      <w:r w:rsidR="00403775">
        <w:rPr>
          <w:lang w:val="en-US"/>
        </w:rPr>
        <w:t xml:space="preserve"> warehouse availability</w:t>
      </w:r>
      <w:r w:rsidR="00754ABF">
        <w:rPr>
          <w:lang w:val="en-US"/>
        </w:rPr>
        <w:t xml:space="preserve"> starting in</w:t>
      </w:r>
      <w:r w:rsidR="004A2224">
        <w:rPr>
          <w:lang w:val="en-US"/>
        </w:rPr>
        <w:t xml:space="preserve"> September</w:t>
      </w:r>
      <w:r w:rsidR="00D96626">
        <w:rPr>
          <w:lang w:val="en-US"/>
        </w:rPr>
        <w:t xml:space="preserve"> 2022</w:t>
      </w:r>
      <w:r w:rsidR="004A2224">
        <w:rPr>
          <w:lang w:val="en-US"/>
        </w:rPr>
        <w:t>.</w:t>
      </w:r>
    </w:p>
    <w:p w14:paraId="10E85A6E" w14:textId="3CE1F2BF" w:rsidR="00C36F46" w:rsidRDefault="00C36F46" w:rsidP="000731FB">
      <w:pPr>
        <w:rPr>
          <w:lang w:val="en-US"/>
        </w:rPr>
      </w:pPr>
    </w:p>
    <w:p w14:paraId="4D8E3657" w14:textId="7554E572" w:rsidR="005B5002" w:rsidRPr="00975C85" w:rsidRDefault="00C36F46" w:rsidP="000731FB">
      <w:r>
        <w:rPr>
          <w:lang w:val="en-US"/>
        </w:rPr>
        <w:t xml:space="preserve">The B170S is </w:t>
      </w:r>
      <w:r w:rsidR="005B5002">
        <w:rPr>
          <w:lang w:val="en-US"/>
        </w:rPr>
        <w:t>an all-in-one streaming solution for any commercial music installation</w:t>
      </w:r>
      <w:r w:rsidR="00975C85">
        <w:rPr>
          <w:lang w:val="en-US"/>
        </w:rPr>
        <w:t xml:space="preserve"> combining a </w:t>
      </w:r>
      <w:r w:rsidR="00975C85" w:rsidRPr="00975C85">
        <w:t xml:space="preserve">high-quality stereo low impedance and constant voltage amplifier with a </w:t>
      </w:r>
      <w:proofErr w:type="spellStart"/>
      <w:r w:rsidR="00975C85" w:rsidRPr="00975C85">
        <w:t>BluOS</w:t>
      </w:r>
      <w:proofErr w:type="spellEnd"/>
      <w:r w:rsidR="00975C85" w:rsidRPr="00975C85">
        <w:t xml:space="preserve"> enabled network music player. </w:t>
      </w:r>
    </w:p>
    <w:p w14:paraId="766D7337" w14:textId="77777777" w:rsidR="005B5002" w:rsidRDefault="005B5002" w:rsidP="000731FB">
      <w:pPr>
        <w:rPr>
          <w:lang w:val="en-US"/>
        </w:rPr>
      </w:pPr>
    </w:p>
    <w:p w14:paraId="31DBC483" w14:textId="3E06B9D4" w:rsidR="00F42C56" w:rsidRDefault="005B5002" w:rsidP="000731FB">
      <w:pPr>
        <w:rPr>
          <w:lang w:val="en-US"/>
        </w:rPr>
      </w:pPr>
      <w:r>
        <w:t xml:space="preserve">The low impedance </w:t>
      </w:r>
      <w:r w:rsidR="00E20FE7">
        <w:t xml:space="preserve">output </w:t>
      </w:r>
      <w:r>
        <w:t xml:space="preserve">is </w:t>
      </w:r>
      <w:r w:rsidR="00E20FE7">
        <w:t>perfect</w:t>
      </w:r>
      <w:r>
        <w:t xml:space="preserve"> for applications where intelligibility and sophistication are important. Alternatively, </w:t>
      </w:r>
      <w:r w:rsidR="00E20FE7">
        <w:t>multi-</w:t>
      </w:r>
      <w:r>
        <w:t xml:space="preserve">speaker installations like corridors or high-traffic areas can be catered to with the constant voltage option that allows for daisy-chained speakers, in turn </w:t>
      </w:r>
      <w:r>
        <w:lastRenderedPageBreak/>
        <w:t>reducing cable lengths and complexity.</w:t>
      </w:r>
      <w:r w:rsidR="00947838">
        <w:t xml:space="preserve"> </w:t>
      </w:r>
      <w:r>
        <w:rPr>
          <w:lang w:val="en-US"/>
        </w:rPr>
        <w:t xml:space="preserve">With </w:t>
      </w:r>
      <w:r w:rsidR="00947838">
        <w:rPr>
          <w:lang w:val="en-US"/>
        </w:rPr>
        <w:t xml:space="preserve">keyhole slots allowing for </w:t>
      </w:r>
      <w:r>
        <w:rPr>
          <w:lang w:val="en-US"/>
        </w:rPr>
        <w:t xml:space="preserve">flexible mounting options, the B170S is well-suited </w:t>
      </w:r>
      <w:r w:rsidR="00947838">
        <w:rPr>
          <w:lang w:val="en-US"/>
        </w:rPr>
        <w:t xml:space="preserve">to hide under shelves, tables and walls or be rack mounted into a 3U space with the racking accessory. </w:t>
      </w:r>
    </w:p>
    <w:p w14:paraId="6FC75229" w14:textId="2ECF8137" w:rsidR="00A8262A" w:rsidRDefault="00A8262A" w:rsidP="000731FB">
      <w:pPr>
        <w:rPr>
          <w:lang w:val="en-US"/>
        </w:rPr>
      </w:pPr>
    </w:p>
    <w:p w14:paraId="433B5E0E" w14:textId="0FA4E813" w:rsidR="00975C85" w:rsidRDefault="00975C85" w:rsidP="00975C85">
      <w:r>
        <w:t xml:space="preserve">Continuing </w:t>
      </w:r>
      <w:proofErr w:type="spellStart"/>
      <w:r w:rsidR="003336F7">
        <w:t>Bluesound</w:t>
      </w:r>
      <w:proofErr w:type="spellEnd"/>
      <w:r w:rsidR="003336F7">
        <w:t xml:space="preserve"> Professional’s</w:t>
      </w:r>
      <w:r>
        <w:t xml:space="preserve"> multi-zone </w:t>
      </w:r>
      <w:r w:rsidR="002B632B">
        <w:t xml:space="preserve">commercial </w:t>
      </w:r>
      <w:r w:rsidR="003336F7">
        <w:t>music solutions</w:t>
      </w:r>
      <w:r>
        <w:t xml:space="preserve">, </w:t>
      </w:r>
      <w:r w:rsidR="003336F7">
        <w:t xml:space="preserve">streaming services like </w:t>
      </w:r>
      <w:proofErr w:type="spellStart"/>
      <w:r w:rsidRPr="001823CD">
        <w:t>SoundMachine</w:t>
      </w:r>
      <w:proofErr w:type="spellEnd"/>
      <w:r w:rsidRPr="001823CD">
        <w:t>, Custom Channels,</w:t>
      </w:r>
      <w:r>
        <w:t xml:space="preserve"> </w:t>
      </w:r>
      <w:r w:rsidRPr="001823CD">
        <w:t xml:space="preserve">SiriusXM for Business, QSIC, and </w:t>
      </w:r>
      <w:proofErr w:type="spellStart"/>
      <w:r w:rsidRPr="001823CD">
        <w:t>Tunify</w:t>
      </w:r>
      <w:proofErr w:type="spellEnd"/>
      <w:r>
        <w:t xml:space="preserve"> and others, are natively integrated </w:t>
      </w:r>
      <w:r w:rsidR="003336F7">
        <w:t xml:space="preserve">into the </w:t>
      </w:r>
      <w:proofErr w:type="spellStart"/>
      <w:r w:rsidR="003336F7">
        <w:t>BluOS</w:t>
      </w:r>
      <w:proofErr w:type="spellEnd"/>
      <w:r w:rsidR="003336F7">
        <w:t xml:space="preserve"> enabled network music player in the B170S</w:t>
      </w:r>
      <w:r w:rsidR="002B632B">
        <w:t xml:space="preserve"> and can be controlled with the </w:t>
      </w:r>
      <w:proofErr w:type="spellStart"/>
      <w:r w:rsidR="002B632B">
        <w:t>BluOS</w:t>
      </w:r>
      <w:proofErr w:type="spellEnd"/>
      <w:r w:rsidR="002B632B">
        <w:t xml:space="preserve"> Controller app on PC, Mac, </w:t>
      </w:r>
      <w:proofErr w:type="gramStart"/>
      <w:r w:rsidR="002B632B">
        <w:t>iOS</w:t>
      </w:r>
      <w:proofErr w:type="gramEnd"/>
      <w:r w:rsidR="002B632B">
        <w:t xml:space="preserve"> and Android</w:t>
      </w:r>
      <w:r w:rsidR="003336F7">
        <w:t>.</w:t>
      </w:r>
    </w:p>
    <w:p w14:paraId="699CE649" w14:textId="77777777" w:rsidR="00975C85" w:rsidRDefault="00975C85" w:rsidP="000731FB">
      <w:pPr>
        <w:rPr>
          <w:lang w:val="en-US"/>
        </w:rPr>
      </w:pPr>
    </w:p>
    <w:p w14:paraId="6A16F289" w14:textId="0FD97A20" w:rsidR="00A36EBD" w:rsidRDefault="0074311C" w:rsidP="000731FB">
      <w:pPr>
        <w:rPr>
          <w:lang w:val="en-US"/>
        </w:rPr>
      </w:pPr>
      <w:r w:rsidRPr="005669AB">
        <w:rPr>
          <w:noProof/>
        </w:rPr>
        <mc:AlternateContent>
          <mc:Choice Requires="wps">
            <w:drawing>
              <wp:anchor distT="0" distB="0" distL="114300" distR="114300" simplePos="0" relativeHeight="251659264" behindDoc="0" locked="0" layoutInCell="1" allowOverlap="1" wp14:anchorId="1CEE5766" wp14:editId="52D646F1">
                <wp:simplePos x="0" y="0"/>
                <wp:positionH relativeFrom="column">
                  <wp:posOffset>-354965</wp:posOffset>
                </wp:positionH>
                <wp:positionV relativeFrom="paragraph">
                  <wp:posOffset>3340735</wp:posOffset>
                </wp:positionV>
                <wp:extent cx="7083425" cy="28130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7083425" cy="281305"/>
                        </a:xfrm>
                        <a:prstGeom prst="rect">
                          <a:avLst/>
                        </a:prstGeom>
                        <a:solidFill>
                          <a:prstClr val="white"/>
                        </a:solidFill>
                        <a:ln>
                          <a:noFill/>
                        </a:ln>
                      </wps:spPr>
                      <wps:txbx>
                        <w:txbxContent>
                          <w:p w14:paraId="16DC2489" w14:textId="77777777" w:rsidR="00441FAA" w:rsidRPr="005669AB" w:rsidRDefault="00441FAA" w:rsidP="0074311C">
                            <w:pPr>
                              <w:jc w:val="center"/>
                              <w:rPr>
                                <w:i/>
                                <w:iCs/>
                                <w:noProof/>
                                <w:color w:val="8496B0" w:themeColor="text2" w:themeTint="99"/>
                                <w:sz w:val="20"/>
                                <w:szCs w:val="20"/>
                              </w:rPr>
                            </w:pPr>
                            <w:r w:rsidRPr="005669AB">
                              <w:rPr>
                                <w:i/>
                                <w:iCs/>
                                <w:color w:val="8496B0" w:themeColor="text2" w:themeTint="99"/>
                                <w:sz w:val="20"/>
                                <w:szCs w:val="20"/>
                              </w:rPr>
                              <w:t>Image: B170S Product Front and Rear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EE5766" id="_x0000_t202" coordsize="21600,21600" o:spt="202" path="m,l,21600r21600,l21600,xe">
                <v:stroke joinstyle="miter"/>
                <v:path gradientshapeok="t" o:connecttype="rect"/>
              </v:shapetype>
              <v:shape id="Text Box 1" o:spid="_x0000_s1026" type="#_x0000_t202" style="position:absolute;margin-left:-27.95pt;margin-top:263.05pt;width:557.7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" stroked="f">
                <v:textbox style="mso-fit-shape-to-text:t" inset="0,0,0,0">
                  <w:txbxContent>
                    <w:p w14:paraId="16DC2489" w14:textId="77777777" w:rsidR="00441FAA" w:rsidRPr="005669AB" w:rsidRDefault="00441FAA" w:rsidP="0074311C">
                      <w:pPr>
                        <w:jc w:val="center"/>
                        <w:rPr>
                          <w:i/>
                          <w:iCs/>
                          <w:noProof/>
                          <w:color w:val="8496B0" w:themeColor="text2" w:themeTint="99"/>
                          <w:sz w:val="20"/>
                          <w:szCs w:val="20"/>
                        </w:rPr>
                      </w:pPr>
                      <w:r w:rsidRPr="005669AB">
                        <w:rPr>
                          <w:i/>
                          <w:iCs/>
                          <w:color w:val="8496B0" w:themeColor="text2" w:themeTint="99"/>
                          <w:sz w:val="20"/>
                          <w:szCs w:val="20"/>
                        </w:rPr>
                        <w:t>Image: B170S Product Front and Rear View</w:t>
                      </w:r>
                    </w:p>
                  </w:txbxContent>
                </v:textbox>
                <w10:wrap type="square"/>
              </v:shape>
            </w:pict>
          </mc:Fallback>
        </mc:AlternateContent>
      </w:r>
    </w:p>
    <w:p w14:paraId="38C3ECC7" w14:textId="18A51313" w:rsidR="0074311C" w:rsidRPr="0074311C" w:rsidRDefault="00E91EF5" w:rsidP="0074311C">
      <w:pPr>
        <w:rPr>
          <w:rFonts w:ascii="Times New Roman" w:eastAsia="Times New Roman" w:hAnsi="Times New Roman" w:cs="Times New Roman"/>
          <w:sz w:val="24"/>
          <w:lang w:val="en-US"/>
        </w:rPr>
      </w:pPr>
      <w:r>
        <w:rPr>
          <w:noProof/>
        </w:rPr>
        <w:drawing>
          <wp:inline distT="0" distB="0" distL="0" distR="0" wp14:anchorId="72297F6F" wp14:editId="10DEFB32">
            <wp:extent cx="6235065" cy="2985571"/>
            <wp:effectExtent l="0" t="0" r="63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13">
                      <a:extLst>
                        <a:ext uri="{28A0092B-C50C-407E-A947-70E740481C1C}">
                          <a14:useLocalDpi xmlns:a14="http://schemas.microsoft.com/office/drawing/2010/main" val="0"/>
                        </a:ext>
                      </a:extLst>
                    </a:blip>
                    <a:srcRect r="-10" b="4223"/>
                    <a:stretch/>
                  </pic:blipFill>
                  <pic:spPr bwMode="auto">
                    <a:xfrm>
                      <a:off x="0" y="0"/>
                      <a:ext cx="6238443" cy="2987189"/>
                    </a:xfrm>
                    <a:prstGeom prst="rect">
                      <a:avLst/>
                    </a:prstGeom>
                    <a:ln>
                      <a:noFill/>
                    </a:ln>
                    <a:extLst>
                      <a:ext uri="{53640926-AAD7-44D8-BBD7-CCE9431645EC}">
                        <a14:shadowObscured xmlns:a14="http://schemas.microsoft.com/office/drawing/2010/main"/>
                      </a:ext>
                    </a:extLst>
                  </pic:spPr>
                </pic:pic>
              </a:graphicData>
            </a:graphic>
          </wp:inline>
        </w:drawing>
      </w:r>
    </w:p>
    <w:p w14:paraId="17733F1A" w14:textId="77777777" w:rsidR="0074311C" w:rsidRDefault="0074311C" w:rsidP="0074311C">
      <w:pPr>
        <w:pStyle w:val="Heading2"/>
      </w:pPr>
    </w:p>
    <w:p w14:paraId="0AB193BB" w14:textId="555776BE" w:rsidR="002B632B" w:rsidRDefault="002B632B" w:rsidP="0074311C">
      <w:pPr>
        <w:pStyle w:val="Heading2"/>
      </w:pPr>
      <w:r>
        <w:t>Key features of the B170S Networked Streaming Speaker:</w:t>
      </w:r>
    </w:p>
    <w:p w14:paraId="19B7B733" w14:textId="77777777" w:rsidR="0074311C" w:rsidRPr="0074311C" w:rsidRDefault="0074311C" w:rsidP="0074311C"/>
    <w:p w14:paraId="597D25CE" w14:textId="77777777" w:rsidR="002B632B" w:rsidRPr="00B34BD4" w:rsidRDefault="002B632B" w:rsidP="002B632B">
      <w:pPr>
        <w:pStyle w:val="ListParagraph"/>
        <w:numPr>
          <w:ilvl w:val="0"/>
          <w:numId w:val="15"/>
        </w:numPr>
        <w:rPr>
          <w:rFonts w:eastAsia="Times New Roman" w:cs="Times New Roman"/>
          <w:color w:val="000000" w:themeColor="text1"/>
          <w:szCs w:val="22"/>
        </w:rPr>
      </w:pPr>
      <w:r w:rsidRPr="00B34BD4">
        <w:rPr>
          <w:rFonts w:eastAsia="Uni Sans Light" w:cs="Uni Sans Light"/>
          <w:color w:val="000000" w:themeColor="text1"/>
          <w:szCs w:val="22"/>
        </w:rPr>
        <w:t>A complete stereo solution for commercial installations</w:t>
      </w:r>
    </w:p>
    <w:p w14:paraId="31202482" w14:textId="77777777" w:rsidR="002B632B" w:rsidRPr="00B34BD4" w:rsidRDefault="002B632B" w:rsidP="002B632B">
      <w:pPr>
        <w:pStyle w:val="ListParagraph"/>
        <w:numPr>
          <w:ilvl w:val="0"/>
          <w:numId w:val="15"/>
        </w:numPr>
        <w:rPr>
          <w:rFonts w:eastAsia="Times New Roman" w:cs="Times New Roman"/>
          <w:color w:val="000000" w:themeColor="text1"/>
          <w:szCs w:val="22"/>
        </w:rPr>
      </w:pPr>
      <w:r w:rsidRPr="00B34BD4">
        <w:rPr>
          <w:rFonts w:eastAsia="Uni Sans Light" w:cs="Uni Sans Light"/>
          <w:color w:val="000000" w:themeColor="text1"/>
          <w:szCs w:val="22"/>
        </w:rPr>
        <w:t>Integration with local network content storage</w:t>
      </w:r>
    </w:p>
    <w:p w14:paraId="39254C72" w14:textId="77777777" w:rsidR="002B632B" w:rsidRPr="00B34BD4" w:rsidRDefault="002B632B" w:rsidP="002B632B">
      <w:pPr>
        <w:pStyle w:val="ListParagraph"/>
        <w:numPr>
          <w:ilvl w:val="0"/>
          <w:numId w:val="15"/>
        </w:numPr>
        <w:rPr>
          <w:rFonts w:eastAsia="Times New Roman" w:cs="Times New Roman"/>
          <w:color w:val="000000" w:themeColor="text1"/>
          <w:szCs w:val="22"/>
        </w:rPr>
      </w:pPr>
      <w:r w:rsidRPr="00B34BD4">
        <w:rPr>
          <w:rFonts w:eastAsia="Uni Sans Light" w:cs="Uni Sans Light"/>
          <w:color w:val="000000" w:themeColor="text1"/>
          <w:szCs w:val="22"/>
        </w:rPr>
        <w:t>Low impedance and constant voltage outputs options</w:t>
      </w:r>
      <w:r>
        <w:rPr>
          <w:rFonts w:eastAsia="Uni Sans Light" w:cs="Uni Sans Light"/>
          <w:color w:val="000000" w:themeColor="text1"/>
          <w:szCs w:val="22"/>
        </w:rPr>
        <w:t>:</w:t>
      </w:r>
      <w:r w:rsidRPr="00B34BD4">
        <w:rPr>
          <w:rFonts w:eastAsia="Uni Sans Light" w:cs="Uni Sans Light"/>
          <w:color w:val="000000" w:themeColor="text1"/>
          <w:szCs w:val="22"/>
        </w:rPr>
        <w:t xml:space="preserve"> </w:t>
      </w:r>
    </w:p>
    <w:p w14:paraId="66F27440" w14:textId="77777777" w:rsidR="002B632B" w:rsidRPr="00B34BD4" w:rsidRDefault="002B632B" w:rsidP="002B632B">
      <w:pPr>
        <w:pStyle w:val="ListParagraph"/>
        <w:numPr>
          <w:ilvl w:val="1"/>
          <w:numId w:val="15"/>
        </w:numPr>
        <w:rPr>
          <w:rFonts w:eastAsia="Times New Roman" w:cs="Times New Roman"/>
          <w:color w:val="000000" w:themeColor="text1"/>
          <w:szCs w:val="22"/>
        </w:rPr>
      </w:pPr>
      <w:r w:rsidRPr="00B34BD4">
        <w:rPr>
          <w:rFonts w:eastAsia="Uni Sans Light" w:cs="Uni Sans Light"/>
          <w:color w:val="000000" w:themeColor="text1"/>
          <w:szCs w:val="22"/>
        </w:rPr>
        <w:t xml:space="preserve">2x80W into </w:t>
      </w:r>
      <w:r w:rsidRPr="00B34BD4">
        <w:rPr>
          <w:rFonts w:eastAsia="Times New Roman" w:cs="Times New Roman"/>
          <w:color w:val="000000" w:themeColor="text1"/>
          <w:szCs w:val="22"/>
          <w:lang w:eastAsia="en-GB"/>
        </w:rPr>
        <w:t>4/8 Ω</w:t>
      </w:r>
      <w:r w:rsidRPr="00B34BD4">
        <w:rPr>
          <w:rFonts w:eastAsia="Uni Sans Light" w:cs="Uni Sans Light"/>
          <w:color w:val="000000" w:themeColor="text1"/>
          <w:szCs w:val="22"/>
        </w:rPr>
        <w:t xml:space="preserve"> </w:t>
      </w:r>
    </w:p>
    <w:p w14:paraId="7E6295FC" w14:textId="77777777" w:rsidR="002B632B" w:rsidRPr="00B34BD4" w:rsidRDefault="002B632B" w:rsidP="002B632B">
      <w:pPr>
        <w:pStyle w:val="ListParagraph"/>
        <w:numPr>
          <w:ilvl w:val="1"/>
          <w:numId w:val="15"/>
        </w:numPr>
        <w:rPr>
          <w:rFonts w:eastAsia="Times New Roman" w:cs="Times New Roman"/>
          <w:color w:val="000000" w:themeColor="text1"/>
          <w:szCs w:val="22"/>
        </w:rPr>
      </w:pPr>
      <w:r>
        <w:rPr>
          <w:rFonts w:eastAsia="Uni Sans Light" w:cs="Uni Sans Light"/>
          <w:color w:val="000000" w:themeColor="text1"/>
          <w:szCs w:val="22"/>
        </w:rPr>
        <w:t xml:space="preserve">or </w:t>
      </w:r>
      <w:r w:rsidRPr="00B34BD4">
        <w:rPr>
          <w:rFonts w:eastAsia="Uni Sans Light" w:cs="Uni Sans Light"/>
          <w:color w:val="000000" w:themeColor="text1"/>
          <w:szCs w:val="22"/>
        </w:rPr>
        <w:t>2x100W into 70V</w:t>
      </w:r>
    </w:p>
    <w:p w14:paraId="2720E37A" w14:textId="77777777" w:rsidR="002B632B" w:rsidRPr="00B34BD4" w:rsidRDefault="002B632B" w:rsidP="002B632B">
      <w:pPr>
        <w:pStyle w:val="ListParagraph"/>
        <w:numPr>
          <w:ilvl w:val="1"/>
          <w:numId w:val="15"/>
        </w:numPr>
        <w:rPr>
          <w:rFonts w:eastAsia="Times New Roman" w:cs="Times New Roman"/>
          <w:color w:val="000000" w:themeColor="text1"/>
          <w:szCs w:val="22"/>
        </w:rPr>
      </w:pPr>
      <w:r>
        <w:rPr>
          <w:rFonts w:eastAsia="Uni Sans Light" w:cs="Uni Sans Light"/>
          <w:color w:val="000000" w:themeColor="text1"/>
          <w:szCs w:val="22"/>
        </w:rPr>
        <w:t xml:space="preserve">or </w:t>
      </w:r>
      <w:r w:rsidRPr="00B34BD4">
        <w:rPr>
          <w:rFonts w:eastAsia="Uni Sans Light" w:cs="Uni Sans Light"/>
          <w:color w:val="000000" w:themeColor="text1"/>
          <w:szCs w:val="22"/>
        </w:rPr>
        <w:t>1x100W into 100V</w:t>
      </w:r>
    </w:p>
    <w:p w14:paraId="33C38DC5" w14:textId="77777777" w:rsidR="002B632B" w:rsidRPr="00B34BD4" w:rsidRDefault="002B632B" w:rsidP="002B632B">
      <w:pPr>
        <w:pStyle w:val="ListParagraph"/>
        <w:numPr>
          <w:ilvl w:val="0"/>
          <w:numId w:val="15"/>
        </w:numPr>
        <w:rPr>
          <w:rFonts w:eastAsia="Times New Roman" w:cs="Times New Roman"/>
          <w:color w:val="000000" w:themeColor="text1"/>
          <w:szCs w:val="22"/>
        </w:rPr>
      </w:pPr>
      <w:r w:rsidRPr="00B34BD4">
        <w:rPr>
          <w:rFonts w:eastAsia="Uni Sans Light" w:cs="Uni Sans Light"/>
          <w:color w:val="000000" w:themeColor="text1"/>
          <w:szCs w:val="22"/>
        </w:rPr>
        <w:t xml:space="preserve">Operates on the </w:t>
      </w:r>
      <w:proofErr w:type="spellStart"/>
      <w:r w:rsidRPr="00B34BD4">
        <w:rPr>
          <w:rFonts w:eastAsia="Uni Sans Light" w:cs="Uni Sans Light"/>
          <w:color w:val="000000" w:themeColor="text1"/>
          <w:szCs w:val="22"/>
        </w:rPr>
        <w:t>BluOS</w:t>
      </w:r>
      <w:proofErr w:type="spellEnd"/>
      <w:r w:rsidRPr="00B34BD4">
        <w:rPr>
          <w:rFonts w:eastAsia="Uni Sans Light" w:cs="Uni Sans Light"/>
          <w:color w:val="000000" w:themeColor="text1"/>
          <w:szCs w:val="22"/>
        </w:rPr>
        <w:t xml:space="preserve"> platform allowing flexible, unlimited grouping of zones</w:t>
      </w:r>
    </w:p>
    <w:p w14:paraId="70229F39" w14:textId="77777777" w:rsidR="002B632B" w:rsidRPr="00B8349F" w:rsidRDefault="002B632B" w:rsidP="002B632B">
      <w:pPr>
        <w:pStyle w:val="ListParagraph"/>
        <w:numPr>
          <w:ilvl w:val="0"/>
          <w:numId w:val="15"/>
        </w:numPr>
        <w:rPr>
          <w:rFonts w:eastAsia="Times New Roman" w:cs="Times New Roman"/>
          <w:color w:val="000000" w:themeColor="text1"/>
          <w:szCs w:val="22"/>
        </w:rPr>
      </w:pPr>
      <w:r w:rsidRPr="00B34BD4">
        <w:rPr>
          <w:rFonts w:eastAsia="Times New Roman" w:cs="Times New Roman"/>
          <w:color w:val="000000" w:themeColor="text1"/>
          <w:szCs w:val="22"/>
        </w:rPr>
        <w:t xml:space="preserve">Integration with </w:t>
      </w:r>
      <w:r>
        <w:rPr>
          <w:rFonts w:eastAsia="Times New Roman" w:cs="Times New Roman"/>
          <w:color w:val="000000" w:themeColor="text1"/>
          <w:szCs w:val="22"/>
        </w:rPr>
        <w:t xml:space="preserve">many streaming </w:t>
      </w:r>
      <w:r w:rsidRPr="00B34BD4">
        <w:rPr>
          <w:rFonts w:eastAsia="Times New Roman" w:cs="Times New Roman"/>
          <w:color w:val="000000" w:themeColor="text1"/>
          <w:szCs w:val="22"/>
        </w:rPr>
        <w:t xml:space="preserve">services </w:t>
      </w:r>
      <w:r>
        <w:rPr>
          <w:rFonts w:eastAsia="Times New Roman" w:cs="Times New Roman"/>
          <w:color w:val="000000" w:themeColor="text1"/>
          <w:szCs w:val="22"/>
        </w:rPr>
        <w:t xml:space="preserve">including </w:t>
      </w:r>
      <w:hyperlink r:id="rId14" w:history="1">
        <w:proofErr w:type="spellStart"/>
        <w:r w:rsidRPr="00B8349F">
          <w:rPr>
            <w:rStyle w:val="Hyperlink"/>
            <w:rFonts w:ascii="Verdana Pro Light" w:eastAsia="Times New Roman" w:hAnsi="Verdana Pro Light" w:cs="Times New Roman"/>
            <w:color w:val="000000" w:themeColor="text1"/>
            <w:sz w:val="22"/>
            <w:szCs w:val="22"/>
          </w:rPr>
          <w:t>SoundMachine</w:t>
        </w:r>
        <w:proofErr w:type="spellEnd"/>
      </w:hyperlink>
      <w:r w:rsidRPr="00B8349F">
        <w:rPr>
          <w:rFonts w:eastAsia="Times New Roman" w:cs="Times New Roman"/>
          <w:color w:val="000000" w:themeColor="text1"/>
          <w:szCs w:val="22"/>
        </w:rPr>
        <w:t>, </w:t>
      </w:r>
      <w:proofErr w:type="spellStart"/>
      <w:r>
        <w:t>Qsic</w:t>
      </w:r>
      <w:proofErr w:type="spellEnd"/>
      <w:r w:rsidRPr="00B8349F">
        <w:rPr>
          <w:rFonts w:eastAsia="Times New Roman" w:cs="Times New Roman"/>
          <w:color w:val="000000" w:themeColor="text1"/>
          <w:szCs w:val="22"/>
        </w:rPr>
        <w:t>, </w:t>
      </w:r>
      <w:proofErr w:type="spellStart"/>
      <w:r>
        <w:fldChar w:fldCharType="begin"/>
      </w:r>
      <w:r>
        <w:instrText>HYPERLINK "https://www.bluesoundprofessional.com/tunify/"</w:instrText>
      </w:r>
      <w:r>
        <w:fldChar w:fldCharType="separate"/>
      </w:r>
      <w:r w:rsidRPr="00B8349F">
        <w:rPr>
          <w:rStyle w:val="Hyperlink"/>
          <w:rFonts w:ascii="Verdana Pro Light" w:eastAsia="Times New Roman" w:hAnsi="Verdana Pro Light" w:cs="Times New Roman"/>
          <w:color w:val="000000" w:themeColor="text1"/>
          <w:sz w:val="22"/>
          <w:szCs w:val="22"/>
        </w:rPr>
        <w:t>Tunify</w:t>
      </w:r>
      <w:proofErr w:type="spellEnd"/>
      <w:r>
        <w:rPr>
          <w:rStyle w:val="Hyperlink"/>
          <w:rFonts w:ascii="Verdana Pro Light" w:eastAsia="Times New Roman" w:hAnsi="Verdana Pro Light" w:cs="Times New Roman"/>
          <w:color w:val="000000" w:themeColor="text1"/>
          <w:sz w:val="22"/>
          <w:szCs w:val="22"/>
        </w:rPr>
        <w:fldChar w:fldCharType="end"/>
      </w:r>
      <w:r w:rsidRPr="00B8349F">
        <w:rPr>
          <w:rFonts w:eastAsia="Times New Roman" w:cs="Times New Roman"/>
          <w:color w:val="000000" w:themeColor="text1"/>
          <w:szCs w:val="22"/>
        </w:rPr>
        <w:t>, </w:t>
      </w:r>
      <w:hyperlink r:id="rId15" w:history="1">
        <w:r w:rsidRPr="00B8349F">
          <w:rPr>
            <w:rStyle w:val="Hyperlink"/>
            <w:rFonts w:ascii="Verdana Pro Light" w:eastAsia="Times New Roman" w:hAnsi="Verdana Pro Light" w:cs="Times New Roman"/>
            <w:color w:val="000000" w:themeColor="text1"/>
            <w:sz w:val="22"/>
            <w:szCs w:val="22"/>
          </w:rPr>
          <w:t>Custom</w:t>
        </w:r>
        <w:r>
          <w:rPr>
            <w:rStyle w:val="Hyperlink"/>
            <w:rFonts w:ascii="Verdana Pro Light" w:eastAsia="Times New Roman" w:hAnsi="Verdana Pro Light" w:cs="Times New Roman"/>
            <w:color w:val="000000" w:themeColor="text1"/>
            <w:sz w:val="22"/>
            <w:szCs w:val="22"/>
          </w:rPr>
          <w:t xml:space="preserve"> </w:t>
        </w:r>
        <w:r w:rsidRPr="00B8349F">
          <w:rPr>
            <w:rStyle w:val="Hyperlink"/>
            <w:rFonts w:ascii="Verdana Pro Light" w:eastAsia="Times New Roman" w:hAnsi="Verdana Pro Light" w:cs="Times New Roman"/>
            <w:color w:val="000000" w:themeColor="text1"/>
            <w:sz w:val="22"/>
            <w:szCs w:val="22"/>
          </w:rPr>
          <w:t>Channels </w:t>
        </w:r>
      </w:hyperlink>
      <w:r w:rsidRPr="00B8349F">
        <w:rPr>
          <w:rFonts w:eastAsia="Times New Roman" w:cs="Times New Roman"/>
          <w:color w:val="000000" w:themeColor="text1"/>
          <w:szCs w:val="22"/>
        </w:rPr>
        <w:t>and </w:t>
      </w:r>
      <w:hyperlink r:id="rId16" w:history="1">
        <w:r w:rsidRPr="00B8349F">
          <w:rPr>
            <w:rStyle w:val="Hyperlink"/>
            <w:rFonts w:ascii="Verdana Pro Light" w:eastAsia="Times New Roman" w:hAnsi="Verdana Pro Light" w:cs="Times New Roman"/>
            <w:color w:val="000000" w:themeColor="text1"/>
            <w:sz w:val="22"/>
            <w:szCs w:val="22"/>
          </w:rPr>
          <w:t>SiriusXM</w:t>
        </w:r>
      </w:hyperlink>
      <w:r>
        <w:rPr>
          <w:rStyle w:val="Hyperlink"/>
          <w:rFonts w:ascii="Verdana Pro Light" w:eastAsia="Times New Roman" w:hAnsi="Verdana Pro Light" w:cs="Times New Roman"/>
          <w:color w:val="000000" w:themeColor="text1"/>
          <w:sz w:val="22"/>
          <w:szCs w:val="22"/>
        </w:rPr>
        <w:t xml:space="preserve"> for Business</w:t>
      </w:r>
    </w:p>
    <w:p w14:paraId="7B4333AE" w14:textId="77777777" w:rsidR="002B632B" w:rsidRPr="00B8349F" w:rsidRDefault="002B632B" w:rsidP="002B632B">
      <w:pPr>
        <w:pStyle w:val="ListParagraph"/>
        <w:numPr>
          <w:ilvl w:val="0"/>
          <w:numId w:val="15"/>
        </w:numPr>
        <w:rPr>
          <w:rFonts w:eastAsia="Times New Roman" w:cs="Times New Roman"/>
          <w:color w:val="000000" w:themeColor="text1"/>
          <w:szCs w:val="22"/>
        </w:rPr>
      </w:pPr>
      <w:r w:rsidRPr="00B34BD4">
        <w:rPr>
          <w:rFonts w:eastAsia="Uni Sans Light" w:cs="Uni Sans Light"/>
          <w:color w:val="000000" w:themeColor="text1"/>
          <w:szCs w:val="22"/>
        </w:rPr>
        <w:t xml:space="preserve">6W standby mode </w:t>
      </w:r>
    </w:p>
    <w:p w14:paraId="5C22A2A7" w14:textId="77777777" w:rsidR="002B632B" w:rsidRPr="00B8349F" w:rsidRDefault="002B632B" w:rsidP="002B632B">
      <w:pPr>
        <w:pStyle w:val="ListParagraph"/>
        <w:numPr>
          <w:ilvl w:val="0"/>
          <w:numId w:val="15"/>
        </w:numPr>
        <w:rPr>
          <w:rFonts w:eastAsia="Times New Roman" w:cs="Times New Roman"/>
          <w:color w:val="000000" w:themeColor="text1"/>
          <w:szCs w:val="22"/>
        </w:rPr>
      </w:pPr>
      <w:r>
        <w:rPr>
          <w:rFonts w:eastAsia="Times New Roman" w:cs="Times New Roman"/>
          <w:color w:val="000000" w:themeColor="text1"/>
          <w:szCs w:val="22"/>
        </w:rPr>
        <w:t>Flexible mounting options including mounting of 6 x B170S in a 3U rack space using the optional RM160 rack mounting shelf</w:t>
      </w:r>
    </w:p>
    <w:p w14:paraId="37C6D808" w14:textId="77777777" w:rsidR="002B632B" w:rsidRPr="00B34BD4" w:rsidRDefault="002B632B" w:rsidP="002B632B">
      <w:pPr>
        <w:pStyle w:val="ListParagraph"/>
        <w:numPr>
          <w:ilvl w:val="0"/>
          <w:numId w:val="15"/>
        </w:numPr>
        <w:rPr>
          <w:color w:val="000000" w:themeColor="text1"/>
        </w:rPr>
      </w:pPr>
      <w:r w:rsidRPr="00B34BD4">
        <w:rPr>
          <w:rFonts w:eastAsia="Times New Roman" w:cs="Times New Roman"/>
          <w:color w:val="000000" w:themeColor="text1"/>
          <w:szCs w:val="22"/>
          <w:lang w:eastAsia="en-GB"/>
        </w:rPr>
        <w:t>Secure network prevent</w:t>
      </w:r>
      <w:r>
        <w:rPr>
          <w:rFonts w:eastAsia="Times New Roman" w:cs="Times New Roman"/>
          <w:color w:val="000000" w:themeColor="text1"/>
          <w:szCs w:val="22"/>
          <w:lang w:eastAsia="en-GB"/>
        </w:rPr>
        <w:t>ing</w:t>
      </w:r>
      <w:r w:rsidRPr="00B34BD4">
        <w:rPr>
          <w:rFonts w:eastAsia="Times New Roman" w:cs="Times New Roman"/>
          <w:color w:val="000000" w:themeColor="text1"/>
          <w:szCs w:val="22"/>
          <w:lang w:eastAsia="en-GB"/>
        </w:rPr>
        <w:t xml:space="preserve"> unauthorized control </w:t>
      </w:r>
    </w:p>
    <w:p w14:paraId="5F54D56A" w14:textId="42A531A6" w:rsidR="00A36EBD" w:rsidRPr="00C51451" w:rsidRDefault="002B632B" w:rsidP="000731FB">
      <w:pPr>
        <w:pStyle w:val="ListParagraph"/>
        <w:numPr>
          <w:ilvl w:val="0"/>
          <w:numId w:val="15"/>
        </w:numPr>
        <w:rPr>
          <w:color w:val="000000" w:themeColor="text1"/>
        </w:rPr>
      </w:pPr>
      <w:r w:rsidRPr="00B34BD4">
        <w:rPr>
          <w:rFonts w:eastAsia="Times New Roman" w:cs="Times New Roman"/>
          <w:color w:val="000000" w:themeColor="text1"/>
          <w:szCs w:val="22"/>
          <w:lang w:eastAsia="en-GB"/>
        </w:rPr>
        <w:t xml:space="preserve">Third-party control options compatible with PC, Mac, </w:t>
      </w:r>
      <w:proofErr w:type="gramStart"/>
      <w:r w:rsidRPr="00B34BD4">
        <w:rPr>
          <w:rFonts w:eastAsia="Times New Roman" w:cs="Times New Roman"/>
          <w:color w:val="000000" w:themeColor="text1"/>
          <w:szCs w:val="22"/>
          <w:lang w:eastAsia="en-GB"/>
        </w:rPr>
        <w:t>iOS</w:t>
      </w:r>
      <w:proofErr w:type="gramEnd"/>
      <w:r w:rsidRPr="00B34BD4">
        <w:rPr>
          <w:rFonts w:eastAsia="Times New Roman" w:cs="Times New Roman"/>
          <w:color w:val="000000" w:themeColor="text1"/>
          <w:szCs w:val="22"/>
          <w:lang w:eastAsia="en-GB"/>
        </w:rPr>
        <w:t xml:space="preserve"> and Android</w:t>
      </w:r>
    </w:p>
    <w:p w14:paraId="5C193ED5" w14:textId="4201196E" w:rsidR="00A36EBD" w:rsidRPr="003851D0" w:rsidRDefault="00C51451" w:rsidP="003851D0">
      <w:pPr>
        <w:pStyle w:val="Heading1"/>
      </w:pPr>
      <w:r>
        <w:lastRenderedPageBreak/>
        <w:t>About Bluesound professional</w:t>
      </w:r>
    </w:p>
    <w:p w14:paraId="632EB7DE" w14:textId="4954FA75" w:rsidR="00787875" w:rsidRDefault="00787875" w:rsidP="00787875">
      <w:pPr>
        <w:rPr>
          <w:lang w:val="en-US"/>
        </w:rPr>
      </w:pPr>
      <w:proofErr w:type="spellStart"/>
      <w:r>
        <w:rPr>
          <w:lang w:val="en-US"/>
        </w:rPr>
        <w:t>Bluesound</w:t>
      </w:r>
      <w:proofErr w:type="spellEnd"/>
      <w:r>
        <w:rPr>
          <w:lang w:val="en-US"/>
        </w:rPr>
        <w:t xml:space="preserve"> Professional is a fusion of hardware and software that is purpose-built for high performance networked audio for retail shops, bars, restaurants, hotels, gyms, and other commercial applications. End users can connect and control nearly any audio source, including streaming services, internet radio, or networked hard drives, while installers can confidently specify rack-mounted hardware that integrates seamlessly with smart controllers. Powered by </w:t>
      </w:r>
      <w:proofErr w:type="spellStart"/>
      <w:r>
        <w:rPr>
          <w:lang w:val="en-US"/>
        </w:rPr>
        <w:t>BluOS</w:t>
      </w:r>
      <w:proofErr w:type="spellEnd"/>
      <w:r>
        <w:rPr>
          <w:lang w:val="en-US"/>
        </w:rPr>
        <w:t xml:space="preserve">, an award-winning multi-zone audio management software platform, made native in a comprehensive range of controllers, streamers, amplifiers, and speakers, </w:t>
      </w:r>
      <w:proofErr w:type="spellStart"/>
      <w:r>
        <w:rPr>
          <w:lang w:val="en-US"/>
        </w:rPr>
        <w:t>Bluesound</w:t>
      </w:r>
      <w:proofErr w:type="spellEnd"/>
      <w:r>
        <w:rPr>
          <w:lang w:val="en-US"/>
        </w:rPr>
        <w:t xml:space="preserve"> Professional makes commercial audio installation projects easy to configure, deliver, and use. </w:t>
      </w:r>
      <w:proofErr w:type="spellStart"/>
      <w:r>
        <w:rPr>
          <w:lang w:val="en-US"/>
        </w:rPr>
        <w:t>Bluesound</w:t>
      </w:r>
      <w:proofErr w:type="spellEnd"/>
      <w:r>
        <w:rPr>
          <w:lang w:val="en-US"/>
        </w:rPr>
        <w:t xml:space="preserve"> Professional is a division of </w:t>
      </w:r>
      <w:proofErr w:type="spellStart"/>
      <w:r>
        <w:rPr>
          <w:lang w:val="en-US"/>
        </w:rPr>
        <w:t>Lenbrook</w:t>
      </w:r>
      <w:proofErr w:type="spellEnd"/>
      <w:r>
        <w:rPr>
          <w:lang w:val="en-US"/>
        </w:rPr>
        <w:t xml:space="preserve"> International, renowned manufacturers of premium audio technologies for residential and commercial applications.</w:t>
      </w:r>
    </w:p>
    <w:p w14:paraId="0A179BEB" w14:textId="77777777" w:rsidR="00FA3B2A" w:rsidRDefault="00FA3B2A" w:rsidP="00DA205F">
      <w:pPr>
        <w:jc w:val="center"/>
      </w:pPr>
    </w:p>
    <w:p w14:paraId="19349564" w14:textId="77777777" w:rsidR="00FA3B2A" w:rsidRDefault="00FA3B2A" w:rsidP="00DA205F">
      <w:pPr>
        <w:jc w:val="center"/>
      </w:pPr>
    </w:p>
    <w:p w14:paraId="51920871" w14:textId="77777777" w:rsidR="00FA3B2A" w:rsidRDefault="00FA3B2A" w:rsidP="00FA3B2A">
      <w:pPr>
        <w:pStyle w:val="Heading1"/>
      </w:pPr>
      <w:r>
        <w:t>Contacts</w:t>
      </w:r>
    </w:p>
    <w:p w14:paraId="6A5AC305" w14:textId="77777777" w:rsidR="00FA3B2A" w:rsidRDefault="00FA3B2A" w:rsidP="00FA3B2A">
      <w:pPr>
        <w:pStyle w:val="Heading2"/>
      </w:pPr>
      <w:r>
        <w:t>Corporate &amp; Media Contact</w:t>
      </w:r>
    </w:p>
    <w:p w14:paraId="36F88D34" w14:textId="77777777" w:rsidR="00FA3B2A" w:rsidRPr="00094D96" w:rsidRDefault="00FA3B2A" w:rsidP="00FA3B2A">
      <w:r w:rsidRPr="00094D96">
        <w:t>June Ip</w:t>
      </w:r>
    </w:p>
    <w:p w14:paraId="784DDD6D" w14:textId="77777777" w:rsidR="00FA3B2A" w:rsidRPr="00094D96" w:rsidRDefault="00FA3B2A" w:rsidP="00FA3B2A">
      <w:r w:rsidRPr="00094D96">
        <w:t xml:space="preserve">Marketing, </w:t>
      </w:r>
      <w:proofErr w:type="spellStart"/>
      <w:r w:rsidRPr="00094D96">
        <w:t>Lenbrook</w:t>
      </w:r>
      <w:proofErr w:type="spellEnd"/>
      <w:r w:rsidRPr="00094D96">
        <w:t xml:space="preserve"> International</w:t>
      </w:r>
    </w:p>
    <w:p w14:paraId="5E34A11F" w14:textId="77777777" w:rsidR="00FA3B2A" w:rsidRPr="00D24070" w:rsidRDefault="00FA3B2A" w:rsidP="00FA3B2A">
      <w:pPr>
        <w:pStyle w:val="NormalWeb"/>
        <w:shd w:val="clear" w:color="auto" w:fill="FBFCFD"/>
        <w:spacing w:before="0" w:beforeAutospacing="0" w:after="150" w:afterAutospacing="0"/>
        <w:contextualSpacing/>
        <w:rPr>
          <w:rFonts w:ascii="Verdana Pro Light" w:eastAsiaTheme="minorHAnsi" w:hAnsi="Verdana Pro Light" w:cstheme="minorBidi"/>
          <w:sz w:val="22"/>
        </w:rPr>
      </w:pPr>
      <w:hyperlink r:id="rId17" w:history="1">
        <w:r w:rsidRPr="00834218">
          <w:rPr>
            <w:rStyle w:val="Hyperlink"/>
            <w:rFonts w:ascii="Verdana Pro Light" w:hAnsi="Verdana Pro Light"/>
            <w:sz w:val="22"/>
            <w:szCs w:val="22"/>
          </w:rPr>
          <w:t>media@bluesoundprofessional.com</w:t>
        </w:r>
      </w:hyperlink>
      <w:r>
        <w:rPr>
          <w:rFonts w:ascii="Verdana Pro Light" w:hAnsi="Verdana Pro Light"/>
          <w:sz w:val="22"/>
          <w:szCs w:val="22"/>
        </w:rPr>
        <w:t xml:space="preserve"> </w:t>
      </w:r>
    </w:p>
    <w:p w14:paraId="24160C4A" w14:textId="77777777" w:rsidR="00FA3B2A" w:rsidRDefault="00FA3B2A" w:rsidP="00FA3B2A">
      <w:pPr>
        <w:pStyle w:val="Heading2"/>
        <w:rPr>
          <w:iCs/>
          <w:lang w:val="fr-FR"/>
        </w:rPr>
      </w:pPr>
    </w:p>
    <w:p w14:paraId="7CE2272E" w14:textId="77777777" w:rsidR="00FA3B2A" w:rsidRPr="00484E98" w:rsidRDefault="00FA3B2A" w:rsidP="00FA3B2A">
      <w:pPr>
        <w:pStyle w:val="Heading2"/>
        <w:rPr>
          <w:lang w:val="fr-FR"/>
        </w:rPr>
      </w:pPr>
      <w:r w:rsidRPr="00484E98">
        <w:rPr>
          <w:iCs/>
          <w:lang w:val="fr-FR"/>
        </w:rPr>
        <w:t>US Media Relations</w:t>
      </w:r>
    </w:p>
    <w:p w14:paraId="0B0607AD" w14:textId="77777777" w:rsidR="00FA3B2A" w:rsidRPr="00484E98" w:rsidRDefault="00FA3B2A" w:rsidP="00FA3B2A">
      <w:pPr>
        <w:pStyle w:val="NormalWeb"/>
        <w:shd w:val="clear" w:color="auto" w:fill="FBFCFD"/>
        <w:spacing w:before="0" w:beforeAutospacing="0" w:after="150" w:afterAutospacing="0"/>
        <w:contextualSpacing/>
        <w:rPr>
          <w:rFonts w:ascii="Verdana Pro Light" w:eastAsiaTheme="minorHAnsi" w:hAnsi="Verdana Pro Light" w:cstheme="minorBidi"/>
          <w:sz w:val="22"/>
          <w:lang w:val="fr-FR"/>
        </w:rPr>
      </w:pPr>
      <w:r w:rsidRPr="00484E98">
        <w:rPr>
          <w:rFonts w:ascii="Verdana Pro Light" w:eastAsiaTheme="minorHAnsi" w:hAnsi="Verdana Pro Light" w:cstheme="minorBidi"/>
          <w:sz w:val="22"/>
          <w:lang w:val="fr-FR"/>
        </w:rPr>
        <w:t>Jeff Touzeau</w:t>
      </w:r>
      <w:r w:rsidRPr="00484E98">
        <w:rPr>
          <w:rFonts w:ascii="Verdana Pro Light" w:eastAsiaTheme="minorHAnsi" w:hAnsi="Verdana Pro Light" w:cstheme="minorBidi"/>
          <w:sz w:val="22"/>
          <w:lang w:val="fr-FR"/>
        </w:rPr>
        <w:br/>
        <w:t>PR Consultant</w:t>
      </w:r>
    </w:p>
    <w:p w14:paraId="016123FC" w14:textId="77777777" w:rsidR="00FA3B2A" w:rsidRDefault="00FA3B2A" w:rsidP="00FA3B2A">
      <w:pPr>
        <w:pStyle w:val="NormalWeb"/>
        <w:shd w:val="clear" w:color="auto" w:fill="FBFCFD"/>
        <w:spacing w:before="0" w:beforeAutospacing="0" w:after="150" w:afterAutospacing="0"/>
        <w:contextualSpacing/>
        <w:rPr>
          <w:rFonts w:ascii="Verdana Pro Light" w:eastAsiaTheme="minorHAnsi" w:hAnsi="Verdana Pro Light" w:cstheme="minorBidi"/>
          <w:sz w:val="22"/>
        </w:rPr>
      </w:pPr>
      <w:hyperlink r:id="rId18" w:history="1">
        <w:r w:rsidRPr="007F5390">
          <w:rPr>
            <w:rStyle w:val="Hyperlink"/>
            <w:rFonts w:ascii="Verdana Pro Light" w:eastAsiaTheme="minorHAnsi" w:hAnsi="Verdana Pro Light" w:cstheme="minorBidi"/>
            <w:sz w:val="22"/>
          </w:rPr>
          <w:t>jeff@olexcommunications.us</w:t>
        </w:r>
      </w:hyperlink>
    </w:p>
    <w:p w14:paraId="06AE2D80" w14:textId="77777777" w:rsidR="00FA3B2A" w:rsidRPr="00261D1A" w:rsidRDefault="00FA3B2A" w:rsidP="00FA3B2A">
      <w:pPr>
        <w:pStyle w:val="NormalWeb"/>
        <w:shd w:val="clear" w:color="auto" w:fill="FBFCFD"/>
        <w:spacing w:before="0" w:beforeAutospacing="0" w:after="150" w:afterAutospacing="0"/>
        <w:rPr>
          <w:rFonts w:ascii="Uni Sans Book" w:hAnsi="Uni Sans Book"/>
          <w:color w:val="333333"/>
        </w:rPr>
      </w:pPr>
    </w:p>
    <w:p w14:paraId="63144EC2" w14:textId="77777777" w:rsidR="00FA3B2A" w:rsidRPr="00261D1A" w:rsidRDefault="00FA3B2A" w:rsidP="00FA3B2A">
      <w:pPr>
        <w:pStyle w:val="Heading2"/>
        <w:rPr>
          <w:iCs/>
        </w:rPr>
      </w:pPr>
      <w:r w:rsidRPr="00261D1A">
        <w:t>UK Media Relations</w:t>
      </w:r>
    </w:p>
    <w:p w14:paraId="1D1E43DB" w14:textId="77777777" w:rsidR="00FA3B2A" w:rsidRDefault="00FA3B2A" w:rsidP="00FA3B2A">
      <w:pPr>
        <w:pStyle w:val="NormalWeb"/>
        <w:shd w:val="clear" w:color="auto" w:fill="FBFCFD"/>
        <w:spacing w:before="0" w:beforeAutospacing="0" w:after="150" w:afterAutospacing="0"/>
        <w:rPr>
          <w:rFonts w:ascii="Verdana Pro Light" w:eastAsiaTheme="minorHAnsi" w:hAnsi="Verdana Pro Light" w:cstheme="minorBidi"/>
          <w:sz w:val="22"/>
        </w:rPr>
      </w:pPr>
      <w:r w:rsidRPr="00694DB7">
        <w:rPr>
          <w:rFonts w:ascii="Verdana Pro Light" w:eastAsiaTheme="minorHAnsi" w:hAnsi="Verdana Pro Light" w:cstheme="minorBidi"/>
          <w:sz w:val="22"/>
        </w:rPr>
        <w:t>Steve Dalton</w:t>
      </w:r>
      <w:r w:rsidRPr="00694DB7">
        <w:rPr>
          <w:rFonts w:ascii="Verdana Pro Light" w:eastAsiaTheme="minorHAnsi" w:hAnsi="Verdana Pro Light" w:cstheme="minorBidi"/>
          <w:sz w:val="22"/>
        </w:rPr>
        <w:br/>
        <w:t>PR Consultant</w:t>
      </w:r>
      <w:r w:rsidRPr="00694DB7">
        <w:rPr>
          <w:rFonts w:ascii="Verdana Pro Light" w:eastAsiaTheme="minorHAnsi" w:hAnsi="Verdana Pro Light" w:cstheme="minorBidi"/>
          <w:sz w:val="22"/>
        </w:rPr>
        <w:br/>
      </w:r>
      <w:hyperlink r:id="rId19" w:history="1">
        <w:r w:rsidRPr="00694DB7">
          <w:rPr>
            <w:rStyle w:val="Hyperlink"/>
            <w:rFonts w:ascii="Verdana Pro Light" w:eastAsiaTheme="minorHAnsi" w:hAnsi="Verdana Pro Light" w:cstheme="minorBidi"/>
            <w:sz w:val="22"/>
          </w:rPr>
          <w:t>steve@olexcommunications.co.uk</w:t>
        </w:r>
      </w:hyperlink>
    </w:p>
    <w:p w14:paraId="2D1DDC69" w14:textId="77777777" w:rsidR="00FA3B2A" w:rsidRDefault="00FA3B2A" w:rsidP="00FA3B2A">
      <w:pPr>
        <w:pStyle w:val="Heading1"/>
      </w:pPr>
      <w:r>
        <w:t>Links</w:t>
      </w:r>
    </w:p>
    <w:p w14:paraId="6D9D764B" w14:textId="77777777" w:rsidR="00FA3B2A" w:rsidRPr="009C1146" w:rsidRDefault="00FA3B2A" w:rsidP="00FA3B2A">
      <w:r w:rsidRPr="00001C31">
        <w:t xml:space="preserve">Website: </w:t>
      </w:r>
      <w:hyperlink r:id="rId20" w:history="1">
        <w:r w:rsidRPr="009C1146">
          <w:rPr>
            <w:rStyle w:val="Hyperlink"/>
            <w:rFonts w:ascii="Verdana Pro Light" w:hAnsi="Verdana Pro Light"/>
            <w:sz w:val="22"/>
          </w:rPr>
          <w:t>https://bluesoundprofessional.com/</w:t>
        </w:r>
      </w:hyperlink>
    </w:p>
    <w:p w14:paraId="4CD00665" w14:textId="77777777" w:rsidR="00FA3B2A" w:rsidRPr="009C1146" w:rsidRDefault="00FA3B2A" w:rsidP="00FA3B2A">
      <w:r w:rsidRPr="009C1146">
        <w:t xml:space="preserve">LinkedIn: </w:t>
      </w:r>
      <w:hyperlink r:id="rId21" w:history="1">
        <w:r w:rsidRPr="009C1146">
          <w:rPr>
            <w:rStyle w:val="Hyperlink"/>
            <w:sz w:val="22"/>
            <w:szCs w:val="22"/>
          </w:rPr>
          <w:t>https://www.linkedin.com/company/bluesoundpro</w:t>
        </w:r>
      </w:hyperlink>
      <w:r w:rsidRPr="009C1146">
        <w:rPr>
          <w:rStyle w:val="Hyperlink"/>
          <w:sz w:val="22"/>
          <w:szCs w:val="22"/>
        </w:rPr>
        <w:t>/</w:t>
      </w:r>
    </w:p>
    <w:p w14:paraId="639220F0" w14:textId="77777777" w:rsidR="00FA3B2A" w:rsidRDefault="00FA3B2A" w:rsidP="00FA3B2A">
      <w:r w:rsidRPr="00350997">
        <w:t>Facebook:</w:t>
      </w:r>
      <w:r>
        <w:t xml:space="preserve"> </w:t>
      </w:r>
      <w:hyperlink r:id="rId22" w:history="1">
        <w:r w:rsidRPr="00834218">
          <w:rPr>
            <w:rStyle w:val="Hyperlink"/>
            <w:rFonts w:ascii="Verdana Pro Light" w:eastAsiaTheme="majorEastAsia" w:hAnsi="Verdana Pro Light"/>
            <w:sz w:val="22"/>
          </w:rPr>
          <w:t>https://www.facebook.com/bluesoundpro/</w:t>
        </w:r>
      </w:hyperlink>
      <w:r w:rsidRPr="00350997">
        <w:br/>
        <w:t>Twitter: </w:t>
      </w:r>
      <w:hyperlink r:id="rId23" w:history="1">
        <w:r w:rsidRPr="007F5390">
          <w:rPr>
            <w:rStyle w:val="Hyperlink"/>
            <w:rFonts w:ascii="Verdana Pro Light" w:eastAsiaTheme="majorEastAsia" w:hAnsi="Verdana Pro Light"/>
            <w:sz w:val="22"/>
          </w:rPr>
          <w:t>https://twitter.com/bluesoundpro</w:t>
        </w:r>
        <w:r w:rsidRPr="007F5390">
          <w:rPr>
            <w:rStyle w:val="Hyperlink"/>
            <w:rFonts w:ascii="Verdana Pro Light" w:hAnsi="Verdana Pro Light"/>
            <w:sz w:val="22"/>
          </w:rPr>
          <w:t>/</w:t>
        </w:r>
      </w:hyperlink>
    </w:p>
    <w:p w14:paraId="5B0D7783" w14:textId="77777777" w:rsidR="00FA3B2A" w:rsidRDefault="00FA3B2A" w:rsidP="00FA3B2A"/>
    <w:p w14:paraId="7F3A8FE6" w14:textId="77777777" w:rsidR="00FA3B2A" w:rsidRDefault="00FA3B2A" w:rsidP="00DA205F">
      <w:pPr>
        <w:jc w:val="center"/>
      </w:pPr>
    </w:p>
    <w:p w14:paraId="55F0650E" w14:textId="77777777" w:rsidR="00FA3B2A" w:rsidRDefault="00FA3B2A" w:rsidP="00DA205F">
      <w:pPr>
        <w:jc w:val="center"/>
      </w:pPr>
    </w:p>
    <w:p w14:paraId="7AA900ED" w14:textId="77777777" w:rsidR="00FA3B2A" w:rsidRDefault="00FA3B2A" w:rsidP="00DA205F">
      <w:pPr>
        <w:jc w:val="center"/>
      </w:pPr>
    </w:p>
    <w:p w14:paraId="408BE30C" w14:textId="77777777" w:rsidR="00FA3B2A" w:rsidRDefault="00FA3B2A" w:rsidP="00DA205F">
      <w:pPr>
        <w:jc w:val="center"/>
      </w:pPr>
    </w:p>
    <w:p w14:paraId="1636DE74" w14:textId="409573E5" w:rsidR="00DA205F" w:rsidRPr="00DA205F" w:rsidRDefault="00DA205F" w:rsidP="00DA205F">
      <w:pPr>
        <w:jc w:val="center"/>
      </w:pPr>
      <w:r>
        <w:t># # #</w:t>
      </w:r>
    </w:p>
    <w:p w14:paraId="63B3F888" w14:textId="52077A97" w:rsidR="00602049" w:rsidRPr="00DA205F" w:rsidRDefault="00602049" w:rsidP="00DA205F"/>
    <w:sectPr w:rsidR="00602049" w:rsidRPr="00DA205F" w:rsidSect="00E02833">
      <w:headerReference w:type="even" r:id="rId24"/>
      <w:headerReference w:type="default" r:id="rId25"/>
      <w:footerReference w:type="even" r:id="rId26"/>
      <w:footerReference w:type="default" r:id="rId27"/>
      <w:headerReference w:type="first" r:id="rId28"/>
      <w:footerReference w:type="first" r:id="rId2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63DA" w14:textId="77777777" w:rsidR="00E17669" w:rsidRDefault="00E17669" w:rsidP="000731FB">
      <w:r>
        <w:separator/>
      </w:r>
    </w:p>
  </w:endnote>
  <w:endnote w:type="continuationSeparator" w:id="0">
    <w:p w14:paraId="53CF0940" w14:textId="77777777" w:rsidR="00E17669" w:rsidRDefault="00E17669" w:rsidP="000731FB">
      <w:r>
        <w:continuationSeparator/>
      </w:r>
    </w:p>
  </w:endnote>
  <w:endnote w:type="continuationNotice" w:id="1">
    <w:p w14:paraId="23E5D0E7" w14:textId="77777777" w:rsidR="00E17669" w:rsidRDefault="00E17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Pro Light">
    <w:panose1 w:val="020B0304030504040204"/>
    <w:charset w:val="00"/>
    <w:family w:val="swiss"/>
    <w:pitch w:val="variable"/>
    <w:sig w:usb0="80000287" w:usb1="00000043" w:usb2="00000000" w:usb3="00000000" w:csb0="0000009F" w:csb1="00000000"/>
  </w:font>
  <w:font w:name="Uni Sans Regular">
    <w:altName w:val="Calibri"/>
    <w:panose1 w:val="020B0604020202020204"/>
    <w:charset w:val="00"/>
    <w:family w:val="swiss"/>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Verdana Pro">
    <w:panose1 w:val="020B0604030504040204"/>
    <w:charset w:val="00"/>
    <w:family w:val="swiss"/>
    <w:pitch w:val="variable"/>
    <w:sig w:usb0="80000287" w:usb1="00000043"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Uni Sans Light">
    <w:altName w:val="Cambria"/>
    <w:panose1 w:val="020B0604020202020204"/>
    <w:charset w:val="00"/>
    <w:family w:val="swiss"/>
    <w:pitch w:val="variable"/>
    <w:sig w:usb0="800000AF" w:usb1="4000204A" w:usb2="00000000" w:usb3="00000000" w:csb0="00000001" w:csb1="00000000"/>
  </w:font>
  <w:font w:name="FRUTIGER 57 CONDENSED">
    <w:altName w:val="Calibri"/>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Uni Sans Book">
    <w:altName w:val="Calibri"/>
    <w:panose1 w:val="020B0604020202020204"/>
    <w:charset w:val="00"/>
    <w:family w:val="swiss"/>
    <w:notTrueType/>
    <w:pitch w:val="variable"/>
    <w:sig w:usb0="A00002EF" w:usb1="4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467F" w14:textId="77777777" w:rsidR="00F45D0D" w:rsidRDefault="00F45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C04A" w14:textId="77777777" w:rsidR="00F45D0D" w:rsidRDefault="00F45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71D" w14:textId="77777777" w:rsidR="00F45D0D" w:rsidRDefault="00F4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53DF" w14:textId="77777777" w:rsidR="00E17669" w:rsidRDefault="00E17669" w:rsidP="000731FB">
      <w:r>
        <w:separator/>
      </w:r>
    </w:p>
  </w:footnote>
  <w:footnote w:type="continuationSeparator" w:id="0">
    <w:p w14:paraId="682BF03A" w14:textId="77777777" w:rsidR="00E17669" w:rsidRDefault="00E17669" w:rsidP="000731FB">
      <w:r>
        <w:continuationSeparator/>
      </w:r>
    </w:p>
  </w:footnote>
  <w:footnote w:type="continuationNotice" w:id="1">
    <w:p w14:paraId="7424D527" w14:textId="77777777" w:rsidR="00E17669" w:rsidRDefault="00E17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6F91" w14:textId="77777777" w:rsidR="00F45D0D" w:rsidRDefault="00F45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D248" w14:textId="366BFE8B" w:rsidR="00787875" w:rsidRDefault="00A8262A">
    <w:pPr>
      <w:pStyle w:val="Header"/>
    </w:pPr>
    <w:r w:rsidRPr="00F45D0D">
      <w:rPr>
        <w:highlight w:val="yellow"/>
      </w:rPr>
      <w:t xml:space="preserve">EMBARGO </w:t>
    </w:r>
    <w:r w:rsidR="00D96626" w:rsidRPr="00F45D0D">
      <w:rPr>
        <w:highlight w:val="yellow"/>
      </w:rPr>
      <w:t>UNTIL</w:t>
    </w:r>
    <w:r w:rsidRPr="00F45D0D">
      <w:rPr>
        <w:highlight w:val="yellow"/>
      </w:rPr>
      <w:t xml:space="preserve"> </w:t>
    </w:r>
    <w:r w:rsidR="00F86CA0" w:rsidRPr="00F45D0D">
      <w:rPr>
        <w:highlight w:val="yellow"/>
      </w:rPr>
      <w:t xml:space="preserve">AUGUST </w:t>
    </w:r>
    <w:r w:rsidR="00D96626" w:rsidRPr="00F45D0D">
      <w:rPr>
        <w:highlight w:val="yellow"/>
      </w:rPr>
      <w:t>0</w:t>
    </w:r>
    <w:r w:rsidR="00F86CA0" w:rsidRPr="00F45D0D">
      <w:rPr>
        <w:highlight w:val="yellow"/>
      </w:rPr>
      <w:t>2</w:t>
    </w:r>
    <w:proofErr w:type="gramStart"/>
    <w:r w:rsidRPr="00F45D0D">
      <w:rPr>
        <w:highlight w:val="yellow"/>
      </w:rPr>
      <w:t xml:space="preserve"> 202</w:t>
    </w:r>
    <w:r w:rsidR="00D96626" w:rsidRPr="00F45D0D">
      <w:rPr>
        <w:highlight w:val="yellow"/>
      </w:rPr>
      <w:t>2</w:t>
    </w:r>
    <w:proofErr w:type="gramEnd"/>
    <w:r w:rsidR="00097F22" w:rsidRPr="00F45D0D">
      <w:rPr>
        <w:highlight w:val="yellow"/>
      </w:rPr>
      <w:t>, 6:00AM Central European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FAF" w14:textId="77777777" w:rsidR="00F45D0D" w:rsidRDefault="00F45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2946"/>
    <w:multiLevelType w:val="hybridMultilevel"/>
    <w:tmpl w:val="33D02EAC"/>
    <w:lvl w:ilvl="0" w:tplc="DFDEC564">
      <w:numFmt w:val="bullet"/>
      <w:lvlText w:val=""/>
      <w:lvlJc w:val="left"/>
      <w:pPr>
        <w:ind w:left="720" w:hanging="360"/>
      </w:pPr>
      <w:rPr>
        <w:rFonts w:ascii="Symbol" w:eastAsia="Courier New" w:hAnsi="Symbol" w:cs="Courier New"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BF6A5E"/>
    <w:multiLevelType w:val="multilevel"/>
    <w:tmpl w:val="D1DA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32E03"/>
    <w:multiLevelType w:val="hybridMultilevel"/>
    <w:tmpl w:val="B8C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278401">
    <w:abstractNumId w:val="0"/>
  </w:num>
  <w:num w:numId="2" w16cid:durableId="265770965">
    <w:abstractNumId w:val="1"/>
  </w:num>
  <w:num w:numId="3" w16cid:durableId="54936350">
    <w:abstractNumId w:val="2"/>
  </w:num>
  <w:num w:numId="4" w16cid:durableId="887958347">
    <w:abstractNumId w:val="3"/>
  </w:num>
  <w:num w:numId="5" w16cid:durableId="765879806">
    <w:abstractNumId w:val="8"/>
  </w:num>
  <w:num w:numId="6" w16cid:durableId="2096434268">
    <w:abstractNumId w:val="4"/>
  </w:num>
  <w:num w:numId="7" w16cid:durableId="259224110">
    <w:abstractNumId w:val="5"/>
  </w:num>
  <w:num w:numId="8" w16cid:durableId="729576105">
    <w:abstractNumId w:val="6"/>
  </w:num>
  <w:num w:numId="9" w16cid:durableId="1724523423">
    <w:abstractNumId w:val="7"/>
  </w:num>
  <w:num w:numId="10" w16cid:durableId="1136601969">
    <w:abstractNumId w:val="9"/>
  </w:num>
  <w:num w:numId="11" w16cid:durableId="1639526856">
    <w:abstractNumId w:val="10"/>
  </w:num>
  <w:num w:numId="12" w16cid:durableId="2080443434">
    <w:abstractNumId w:val="12"/>
  </w:num>
  <w:num w:numId="13" w16cid:durableId="855382583">
    <w:abstractNumId w:val="14"/>
  </w:num>
  <w:num w:numId="14" w16cid:durableId="132411944">
    <w:abstractNumId w:val="13"/>
  </w:num>
  <w:num w:numId="15" w16cid:durableId="332924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CA"/>
    <w:rsid w:val="0000472C"/>
    <w:rsid w:val="000153CD"/>
    <w:rsid w:val="00015981"/>
    <w:rsid w:val="00035103"/>
    <w:rsid w:val="000415AB"/>
    <w:rsid w:val="000566D0"/>
    <w:rsid w:val="000731FB"/>
    <w:rsid w:val="000812DA"/>
    <w:rsid w:val="00094ECF"/>
    <w:rsid w:val="00097F22"/>
    <w:rsid w:val="000A6B7B"/>
    <w:rsid w:val="000A7E3E"/>
    <w:rsid w:val="000D054E"/>
    <w:rsid w:val="000E06C8"/>
    <w:rsid w:val="00123BC5"/>
    <w:rsid w:val="0013201C"/>
    <w:rsid w:val="0014372E"/>
    <w:rsid w:val="0014507C"/>
    <w:rsid w:val="00177171"/>
    <w:rsid w:val="00194C14"/>
    <w:rsid w:val="00195B6E"/>
    <w:rsid w:val="001A4ACD"/>
    <w:rsid w:val="001C1D4B"/>
    <w:rsid w:val="001C2893"/>
    <w:rsid w:val="001C3132"/>
    <w:rsid w:val="001C3565"/>
    <w:rsid w:val="001C54F4"/>
    <w:rsid w:val="001F783D"/>
    <w:rsid w:val="002154B2"/>
    <w:rsid w:val="00217A33"/>
    <w:rsid w:val="00226DEC"/>
    <w:rsid w:val="002611FE"/>
    <w:rsid w:val="0026583C"/>
    <w:rsid w:val="00281AFD"/>
    <w:rsid w:val="00293B87"/>
    <w:rsid w:val="002B632B"/>
    <w:rsid w:val="002F3F96"/>
    <w:rsid w:val="00303305"/>
    <w:rsid w:val="003151DF"/>
    <w:rsid w:val="00315864"/>
    <w:rsid w:val="003336F7"/>
    <w:rsid w:val="00343BF6"/>
    <w:rsid w:val="00351DFA"/>
    <w:rsid w:val="003529CE"/>
    <w:rsid w:val="003809FE"/>
    <w:rsid w:val="003851D0"/>
    <w:rsid w:val="003869FB"/>
    <w:rsid w:val="003923C5"/>
    <w:rsid w:val="003D3CA6"/>
    <w:rsid w:val="00403775"/>
    <w:rsid w:val="004054EC"/>
    <w:rsid w:val="0043342F"/>
    <w:rsid w:val="00441FAA"/>
    <w:rsid w:val="00445C18"/>
    <w:rsid w:val="004A2224"/>
    <w:rsid w:val="004A25B7"/>
    <w:rsid w:val="004B3496"/>
    <w:rsid w:val="004C42BD"/>
    <w:rsid w:val="004E41E3"/>
    <w:rsid w:val="004F0209"/>
    <w:rsid w:val="00506D90"/>
    <w:rsid w:val="00507842"/>
    <w:rsid w:val="00534628"/>
    <w:rsid w:val="005401B7"/>
    <w:rsid w:val="005428AD"/>
    <w:rsid w:val="005464CF"/>
    <w:rsid w:val="005626B0"/>
    <w:rsid w:val="00593982"/>
    <w:rsid w:val="00596353"/>
    <w:rsid w:val="00597362"/>
    <w:rsid w:val="005B5002"/>
    <w:rsid w:val="005B6703"/>
    <w:rsid w:val="005B6E3E"/>
    <w:rsid w:val="005D1A5F"/>
    <w:rsid w:val="005D70EB"/>
    <w:rsid w:val="005D773B"/>
    <w:rsid w:val="005E7560"/>
    <w:rsid w:val="005F5C03"/>
    <w:rsid w:val="005F6BB9"/>
    <w:rsid w:val="005F7DB2"/>
    <w:rsid w:val="00602049"/>
    <w:rsid w:val="00606EEC"/>
    <w:rsid w:val="00621D15"/>
    <w:rsid w:val="00625FE0"/>
    <w:rsid w:val="0064278D"/>
    <w:rsid w:val="00655155"/>
    <w:rsid w:val="00657390"/>
    <w:rsid w:val="006B644C"/>
    <w:rsid w:val="007055A9"/>
    <w:rsid w:val="00714AA6"/>
    <w:rsid w:val="00721C7F"/>
    <w:rsid w:val="00725F53"/>
    <w:rsid w:val="00730DC1"/>
    <w:rsid w:val="0074311C"/>
    <w:rsid w:val="00744D06"/>
    <w:rsid w:val="00750CC7"/>
    <w:rsid w:val="00754ABF"/>
    <w:rsid w:val="007652E8"/>
    <w:rsid w:val="00767ABF"/>
    <w:rsid w:val="00774D40"/>
    <w:rsid w:val="00787875"/>
    <w:rsid w:val="007C2524"/>
    <w:rsid w:val="00803602"/>
    <w:rsid w:val="0080499A"/>
    <w:rsid w:val="00820F69"/>
    <w:rsid w:val="00825485"/>
    <w:rsid w:val="00845329"/>
    <w:rsid w:val="008461EE"/>
    <w:rsid w:val="00853531"/>
    <w:rsid w:val="00863F6D"/>
    <w:rsid w:val="00865030"/>
    <w:rsid w:val="00882047"/>
    <w:rsid w:val="008A184A"/>
    <w:rsid w:val="008F3F10"/>
    <w:rsid w:val="008F77C4"/>
    <w:rsid w:val="00907E64"/>
    <w:rsid w:val="009256DC"/>
    <w:rsid w:val="009472CA"/>
    <w:rsid w:val="00947838"/>
    <w:rsid w:val="00950556"/>
    <w:rsid w:val="009631A3"/>
    <w:rsid w:val="00975C85"/>
    <w:rsid w:val="009863E3"/>
    <w:rsid w:val="00987C9C"/>
    <w:rsid w:val="00996349"/>
    <w:rsid w:val="009A242C"/>
    <w:rsid w:val="009A43C0"/>
    <w:rsid w:val="009E082C"/>
    <w:rsid w:val="00A36280"/>
    <w:rsid w:val="00A36EBD"/>
    <w:rsid w:val="00A4622F"/>
    <w:rsid w:val="00A46E86"/>
    <w:rsid w:val="00A5406F"/>
    <w:rsid w:val="00A55C33"/>
    <w:rsid w:val="00A570D5"/>
    <w:rsid w:val="00A8144B"/>
    <w:rsid w:val="00A8262A"/>
    <w:rsid w:val="00A875A0"/>
    <w:rsid w:val="00AA449F"/>
    <w:rsid w:val="00AB07D7"/>
    <w:rsid w:val="00AB1773"/>
    <w:rsid w:val="00AC1A8B"/>
    <w:rsid w:val="00AF7AEF"/>
    <w:rsid w:val="00B12D1A"/>
    <w:rsid w:val="00B133D5"/>
    <w:rsid w:val="00B1664F"/>
    <w:rsid w:val="00B2428F"/>
    <w:rsid w:val="00B303D1"/>
    <w:rsid w:val="00B73113"/>
    <w:rsid w:val="00B8393F"/>
    <w:rsid w:val="00BB1D90"/>
    <w:rsid w:val="00BC5EF7"/>
    <w:rsid w:val="00BE3671"/>
    <w:rsid w:val="00BE6FDE"/>
    <w:rsid w:val="00BF56CE"/>
    <w:rsid w:val="00C15887"/>
    <w:rsid w:val="00C27D36"/>
    <w:rsid w:val="00C36F46"/>
    <w:rsid w:val="00C4454C"/>
    <w:rsid w:val="00C51451"/>
    <w:rsid w:val="00C5187F"/>
    <w:rsid w:val="00C675D5"/>
    <w:rsid w:val="00C720F6"/>
    <w:rsid w:val="00CC0797"/>
    <w:rsid w:val="00CC7E59"/>
    <w:rsid w:val="00D0080C"/>
    <w:rsid w:val="00D031F9"/>
    <w:rsid w:val="00D14AFF"/>
    <w:rsid w:val="00D1779B"/>
    <w:rsid w:val="00D3284B"/>
    <w:rsid w:val="00D42A64"/>
    <w:rsid w:val="00D44769"/>
    <w:rsid w:val="00D522FA"/>
    <w:rsid w:val="00D55E6C"/>
    <w:rsid w:val="00D63901"/>
    <w:rsid w:val="00D64B53"/>
    <w:rsid w:val="00D64D70"/>
    <w:rsid w:val="00D84952"/>
    <w:rsid w:val="00D96626"/>
    <w:rsid w:val="00DA205F"/>
    <w:rsid w:val="00DA7CC5"/>
    <w:rsid w:val="00DB1A44"/>
    <w:rsid w:val="00DC4C2E"/>
    <w:rsid w:val="00E02833"/>
    <w:rsid w:val="00E0287A"/>
    <w:rsid w:val="00E05102"/>
    <w:rsid w:val="00E17669"/>
    <w:rsid w:val="00E20FE7"/>
    <w:rsid w:val="00E24C81"/>
    <w:rsid w:val="00E31169"/>
    <w:rsid w:val="00E50960"/>
    <w:rsid w:val="00E52EAD"/>
    <w:rsid w:val="00E55E55"/>
    <w:rsid w:val="00E57445"/>
    <w:rsid w:val="00E618A0"/>
    <w:rsid w:val="00E62E77"/>
    <w:rsid w:val="00E72A6B"/>
    <w:rsid w:val="00E801DA"/>
    <w:rsid w:val="00E91EF5"/>
    <w:rsid w:val="00EA4EA0"/>
    <w:rsid w:val="00EB7829"/>
    <w:rsid w:val="00ED0BB7"/>
    <w:rsid w:val="00ED196C"/>
    <w:rsid w:val="00F24538"/>
    <w:rsid w:val="00F27B61"/>
    <w:rsid w:val="00F40189"/>
    <w:rsid w:val="00F42441"/>
    <w:rsid w:val="00F42C56"/>
    <w:rsid w:val="00F45D0D"/>
    <w:rsid w:val="00F64207"/>
    <w:rsid w:val="00F86CA0"/>
    <w:rsid w:val="00FA3B2A"/>
    <w:rsid w:val="00FB4EF7"/>
    <w:rsid w:val="00FC4D89"/>
    <w:rsid w:val="00FD530D"/>
    <w:rsid w:val="00FE060F"/>
    <w:rsid w:val="00FE0DC1"/>
    <w:rsid w:val="1B70D6EE"/>
    <w:rsid w:val="5E11A59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E9C0"/>
  <w15:chartTrackingRefBased/>
  <w15:docId w15:val="{5D7BD2D8-F19E-4382-A371-6430D1F6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75"/>
    <w:rPr>
      <w:rFonts w:ascii="Verdana Pro Light" w:hAnsi="Verdana Pro Light"/>
      <w:sz w:val="22"/>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875"/>
    <w:pPr>
      <w:contextualSpacing/>
      <w:jc w:val="center"/>
    </w:pPr>
    <w:rPr>
      <w:rFonts w:ascii="Verdana Pro SemiBold" w:eastAsiaTheme="majorEastAsia" w:hAnsi="Verdana Pro SemiBold" w:cstheme="majorBidi"/>
      <w:b/>
      <w:spacing w:val="-10"/>
      <w:kern w:val="28"/>
      <w:sz w:val="32"/>
      <w:szCs w:val="56"/>
    </w:rPr>
  </w:style>
  <w:style w:type="character" w:customStyle="1" w:styleId="TitleChar">
    <w:name w:val="Title Char"/>
    <w:basedOn w:val="DefaultParagraphFont"/>
    <w:link w:val="Title"/>
    <w:uiPriority w:val="10"/>
    <w:rsid w:val="00787875"/>
    <w:rPr>
      <w:rFonts w:ascii="Verdana Pro SemiBold" w:eastAsiaTheme="majorEastAsia" w:hAnsi="Verdana Pro SemiBold" w:cstheme="majorBidi"/>
      <w:b/>
      <w:spacing w:val="-10"/>
      <w:kern w:val="28"/>
      <w:sz w:val="32"/>
      <w:szCs w:val="56"/>
    </w:rPr>
  </w:style>
  <w:style w:type="paragraph" w:styleId="Subtitle">
    <w:name w:val="Subtitle"/>
    <w:basedOn w:val="Normal"/>
    <w:next w:val="Normal"/>
    <w:link w:val="SubtitleChar"/>
    <w:uiPriority w:val="11"/>
    <w:qFormat/>
    <w:rsid w:val="00787875"/>
    <w:pPr>
      <w:numPr>
        <w:ilvl w:val="1"/>
      </w:numPr>
      <w:spacing w:after="160"/>
      <w:jc w:val="center"/>
    </w:pPr>
    <w:rPr>
      <w:rFonts w:ascii="Verdana Pro" w:eastAsiaTheme="minorEastAsia" w:hAnsi="Verdana Pro" w:cs="Times New Roman (Body CS)"/>
      <w:i/>
      <w:color w:val="000000" w:themeColor="text1"/>
      <w:sz w:val="28"/>
      <w:szCs w:val="22"/>
    </w:rPr>
  </w:style>
  <w:style w:type="character" w:customStyle="1" w:styleId="SubtitleChar">
    <w:name w:val="Subtitle Char"/>
    <w:basedOn w:val="DefaultParagraphFont"/>
    <w:link w:val="Subtitle"/>
    <w:uiPriority w:val="11"/>
    <w:rsid w:val="00787875"/>
    <w:rPr>
      <w:rFonts w:ascii="Verdana Pro" w:eastAsiaTheme="minorEastAsia" w:hAnsi="Verdana Pro"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styleId="Revision">
    <w:name w:val="Revision"/>
    <w:hidden/>
    <w:uiPriority w:val="99"/>
    <w:semiHidden/>
    <w:rsid w:val="00E20FE7"/>
    <w:rPr>
      <w:rFonts w:ascii="Verdana Pro Light" w:hAnsi="Verdana Pro Light"/>
      <w:sz w:val="22"/>
    </w:rPr>
  </w:style>
  <w:style w:type="paragraph" w:styleId="NormalWeb">
    <w:name w:val="Normal (Web)"/>
    <w:basedOn w:val="Normal"/>
    <w:uiPriority w:val="99"/>
    <w:unhideWhenUsed/>
    <w:rsid w:val="00FA3B2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550">
      <w:bodyDiv w:val="1"/>
      <w:marLeft w:val="0"/>
      <w:marRight w:val="0"/>
      <w:marTop w:val="0"/>
      <w:marBottom w:val="0"/>
      <w:divBdr>
        <w:top w:val="none" w:sz="0" w:space="0" w:color="auto"/>
        <w:left w:val="none" w:sz="0" w:space="0" w:color="auto"/>
        <w:bottom w:val="none" w:sz="0" w:space="0" w:color="auto"/>
        <w:right w:val="none" w:sz="0" w:space="0" w:color="auto"/>
      </w:divBdr>
    </w:div>
    <w:div w:id="147672930">
      <w:bodyDiv w:val="1"/>
      <w:marLeft w:val="0"/>
      <w:marRight w:val="0"/>
      <w:marTop w:val="0"/>
      <w:marBottom w:val="0"/>
      <w:divBdr>
        <w:top w:val="none" w:sz="0" w:space="0" w:color="auto"/>
        <w:left w:val="none" w:sz="0" w:space="0" w:color="auto"/>
        <w:bottom w:val="none" w:sz="0" w:space="0" w:color="auto"/>
        <w:right w:val="none" w:sz="0" w:space="0" w:color="auto"/>
      </w:divBdr>
    </w:div>
    <w:div w:id="649212121">
      <w:bodyDiv w:val="1"/>
      <w:marLeft w:val="0"/>
      <w:marRight w:val="0"/>
      <w:marTop w:val="0"/>
      <w:marBottom w:val="0"/>
      <w:divBdr>
        <w:top w:val="none" w:sz="0" w:space="0" w:color="auto"/>
        <w:left w:val="none" w:sz="0" w:space="0" w:color="auto"/>
        <w:bottom w:val="none" w:sz="0" w:space="0" w:color="auto"/>
        <w:right w:val="none" w:sz="0" w:space="0" w:color="auto"/>
      </w:divBdr>
      <w:divsChild>
        <w:div w:id="1137257535">
          <w:marLeft w:val="0"/>
          <w:marRight w:val="0"/>
          <w:marTop w:val="0"/>
          <w:marBottom w:val="0"/>
          <w:divBdr>
            <w:top w:val="none" w:sz="0" w:space="0" w:color="auto"/>
            <w:left w:val="none" w:sz="0" w:space="0" w:color="auto"/>
            <w:bottom w:val="none" w:sz="0" w:space="0" w:color="auto"/>
            <w:right w:val="none" w:sz="0" w:space="0" w:color="auto"/>
          </w:divBdr>
        </w:div>
        <w:div w:id="979386106">
          <w:marLeft w:val="0"/>
          <w:marRight w:val="0"/>
          <w:marTop w:val="0"/>
          <w:marBottom w:val="0"/>
          <w:divBdr>
            <w:top w:val="none" w:sz="0" w:space="0" w:color="auto"/>
            <w:left w:val="none" w:sz="0" w:space="0" w:color="auto"/>
            <w:bottom w:val="none" w:sz="0" w:space="0" w:color="auto"/>
            <w:right w:val="none" w:sz="0" w:space="0" w:color="auto"/>
          </w:divBdr>
        </w:div>
      </w:divsChild>
    </w:div>
    <w:div w:id="759063543">
      <w:bodyDiv w:val="1"/>
      <w:marLeft w:val="0"/>
      <w:marRight w:val="0"/>
      <w:marTop w:val="0"/>
      <w:marBottom w:val="0"/>
      <w:divBdr>
        <w:top w:val="none" w:sz="0" w:space="0" w:color="auto"/>
        <w:left w:val="none" w:sz="0" w:space="0" w:color="auto"/>
        <w:bottom w:val="none" w:sz="0" w:space="0" w:color="auto"/>
        <w:right w:val="none" w:sz="0" w:space="0" w:color="auto"/>
      </w:divBdr>
    </w:div>
    <w:div w:id="1343514555">
      <w:bodyDiv w:val="1"/>
      <w:marLeft w:val="0"/>
      <w:marRight w:val="0"/>
      <w:marTop w:val="0"/>
      <w:marBottom w:val="0"/>
      <w:divBdr>
        <w:top w:val="none" w:sz="0" w:space="0" w:color="auto"/>
        <w:left w:val="none" w:sz="0" w:space="0" w:color="auto"/>
        <w:bottom w:val="none" w:sz="0" w:space="0" w:color="auto"/>
        <w:right w:val="none" w:sz="0" w:space="0" w:color="auto"/>
      </w:divBdr>
    </w:div>
    <w:div w:id="1536625439">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584100797">
      <w:bodyDiv w:val="1"/>
      <w:marLeft w:val="0"/>
      <w:marRight w:val="0"/>
      <w:marTop w:val="0"/>
      <w:marBottom w:val="0"/>
      <w:divBdr>
        <w:top w:val="none" w:sz="0" w:space="0" w:color="auto"/>
        <w:left w:val="none" w:sz="0" w:space="0" w:color="auto"/>
        <w:bottom w:val="none" w:sz="0" w:space="0" w:color="auto"/>
        <w:right w:val="none" w:sz="0" w:space="0" w:color="auto"/>
      </w:divBdr>
    </w:div>
    <w:div w:id="1596859345">
      <w:bodyDiv w:val="1"/>
      <w:marLeft w:val="0"/>
      <w:marRight w:val="0"/>
      <w:marTop w:val="0"/>
      <w:marBottom w:val="0"/>
      <w:divBdr>
        <w:top w:val="none" w:sz="0" w:space="0" w:color="auto"/>
        <w:left w:val="none" w:sz="0" w:space="0" w:color="auto"/>
        <w:bottom w:val="none" w:sz="0" w:space="0" w:color="auto"/>
        <w:right w:val="none" w:sz="0" w:space="0" w:color="auto"/>
      </w:divBdr>
    </w:div>
    <w:div w:id="1684362579">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jeff@olexcommunications.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company/bluesoundpro"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edia@bluesoundprofessiona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luesoundprofessional.com/siriusxm/" TargetMode="External"/><Relationship Id="rId20" Type="http://schemas.openxmlformats.org/officeDocument/2006/relationships/hyperlink" Target="https://bluesoundprofessiona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luesoundprofessional.com/custom-channels/" TargetMode="External"/><Relationship Id="rId23" Type="http://schemas.openxmlformats.org/officeDocument/2006/relationships/hyperlink" Target="https://twitter.com/bluesoundpro/"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teve@olexcommunications.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esoundprofessional.com/soundmachine/" TargetMode="External"/><Relationship Id="rId22" Type="http://schemas.openxmlformats.org/officeDocument/2006/relationships/hyperlink" Target="https://www.facebook.com/bluesoundpro/"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zeto/Downloads/BLS%20Pro%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B0BC62611B8D45A950CD344F9BBA6C" ma:contentTypeVersion="13" ma:contentTypeDescription="Create a new document." ma:contentTypeScope="" ma:versionID="13693dfe7365b7d1ab1c61bcb7d4dfaf">
  <xsd:schema xmlns:xsd="http://www.w3.org/2001/XMLSchema" xmlns:xs="http://www.w3.org/2001/XMLSchema" xmlns:p="http://schemas.microsoft.com/office/2006/metadata/properties" xmlns:ns2="f941323d-c464-475e-972b-cc225e6fe734" xmlns:ns3="9feb50ae-b485-45e5-978d-3ce031076a6f" targetNamespace="http://schemas.microsoft.com/office/2006/metadata/properties" ma:root="true" ma:fieldsID="bda4eccfca737b77b6b4374a92ba1400" ns2:_="" ns3:_="">
    <xsd:import namespace="f941323d-c464-475e-972b-cc225e6fe734"/>
    <xsd:import namespace="9feb50ae-b485-45e5-978d-3ce031076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23d-c464-475e-972b-cc225e6fe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eb50ae-b485-45e5-978d-3ce031076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eb50ae-b485-45e5-978d-3ce031076a6f">
      <UserInfo>
        <DisplayName>Mark Stone</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2D490-BFF1-0941-B0CC-10F8DCD6D220}">
  <ds:schemaRefs>
    <ds:schemaRef ds:uri="http://schemas.openxmlformats.org/officeDocument/2006/bibliography"/>
  </ds:schemaRefs>
</ds:datastoreItem>
</file>

<file path=customXml/itemProps2.xml><?xml version="1.0" encoding="utf-8"?>
<ds:datastoreItem xmlns:ds="http://schemas.openxmlformats.org/officeDocument/2006/customXml" ds:itemID="{EC4D1F66-66D3-48FA-9A9E-7606AAA5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23d-c464-475e-972b-cc225e6fe734"/>
    <ds:schemaRef ds:uri="9feb50ae-b485-45e5-978d-3ce03107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3E61C-6955-4C65-8DB4-4A2058633189}">
  <ds:schemaRefs>
    <ds:schemaRef ds:uri="http://schemas.microsoft.com/office/2006/metadata/properties"/>
    <ds:schemaRef ds:uri="http://schemas.microsoft.com/office/infopath/2007/PartnerControls"/>
    <ds:schemaRef ds:uri="9feb50ae-b485-45e5-978d-3ce031076a6f"/>
  </ds:schemaRefs>
</ds:datastoreItem>
</file>

<file path=customXml/itemProps4.xml><?xml version="1.0" encoding="utf-8"?>
<ds:datastoreItem xmlns:ds="http://schemas.openxmlformats.org/officeDocument/2006/customXml" ds:itemID="{C18252E1-68DB-4D79-AE74-7A3CC5C02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BLS Pro News Release Template.dotx</Template>
  <TotalTime>10</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Mirna Masri</cp:lastModifiedBy>
  <cp:revision>5</cp:revision>
  <cp:lastPrinted>2022-07-27T17:08:00Z</cp:lastPrinted>
  <dcterms:created xsi:type="dcterms:W3CDTF">2022-07-26T20:04:00Z</dcterms:created>
  <dcterms:modified xsi:type="dcterms:W3CDTF">2022-07-28T14:41:00Z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ies>
</file>